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AA" w:rsidRPr="00BE721F" w:rsidRDefault="00787AAA" w:rsidP="00787AA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787AAA" w:rsidRPr="00BE721F" w:rsidRDefault="00787AAA" w:rsidP="00787AA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787AAA" w:rsidRPr="00BE721F" w:rsidRDefault="00787AAA" w:rsidP="00787AA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787AAA" w:rsidRPr="00BE721F" w:rsidTr="00787AAA">
        <w:tc>
          <w:tcPr>
            <w:tcW w:w="4631" w:type="dxa"/>
            <w:hideMark/>
          </w:tcPr>
          <w:p w:rsidR="00787AAA" w:rsidRPr="00787AAA" w:rsidRDefault="00787AAA" w:rsidP="00787A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4657" w:type="dxa"/>
            <w:hideMark/>
          </w:tcPr>
          <w:p w:rsidR="00787AAA" w:rsidRPr="00BE721F" w:rsidRDefault="00787AAA" w:rsidP="00787A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Сриједа </w:t>
            </w:r>
            <w:r w:rsidRPr="00BE721F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09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04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787AAA" w:rsidRPr="00BE721F" w:rsidRDefault="00787AAA" w:rsidP="00787AAA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87AAA" w:rsidRPr="00BE721F" w:rsidRDefault="00787AAA" w:rsidP="00787AAA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 w:rsidRPr="00BE721F">
        <w:rPr>
          <w:rFonts w:ascii="Times New Roman" w:hAnsi="Times New Roman" w:cs="Times New Roman"/>
          <w:b/>
          <w:lang w:val="sr-Cyrl-BA"/>
        </w:rPr>
        <w:t>Скупштина</w:t>
      </w:r>
    </w:p>
    <w:p w:rsidR="00787AAA" w:rsidRPr="00BE721F" w:rsidRDefault="00787AAA" w:rsidP="00787AA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87AAA" w:rsidRPr="00BE721F" w:rsidRDefault="00787AAA" w:rsidP="00787AAA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87AAA" w:rsidRPr="00BE721F" w:rsidRDefault="00787AAA" w:rsidP="00787AAA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87AAA" w:rsidRPr="00BE721F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787AAA" w:rsidRPr="00BE721F" w:rsidSect="00787AAA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7AAA" w:rsidRPr="0008537C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чланова 39. и 82. Закона о локалној самоуправи („ Службени гласник Републике Српске“ број: 97/16 и 36/19 и 61/21) , члана 35. Закона о пољопривредном земљишту („ Службени гласник Републике Српске“ број: 93/06, 86/07, 14/10 , 5/12 и 58/19, 119/21 и 106/22 )  и члана 37. Статута општине Ново Горажде ( „ Службени гласник општине Ново Горажде“ број: 4/15 и 4/17) Скупштина општине Ново Горажде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петој </w:t>
      </w:r>
      <w:r w:rsidRPr="0008537C">
        <w:rPr>
          <w:rFonts w:ascii="Times New Roman" w:hAnsi="Times New Roman" w:cs="Times New Roman"/>
          <w:sz w:val="24"/>
          <w:szCs w:val="24"/>
          <w:lang w:val="sr-Cyrl-RS"/>
        </w:rPr>
        <w:t xml:space="preserve">редовној сједници одржаној </w:t>
      </w:r>
      <w:r>
        <w:rPr>
          <w:rFonts w:ascii="Times New Roman" w:hAnsi="Times New Roman" w:cs="Times New Roman"/>
          <w:sz w:val="24"/>
          <w:szCs w:val="24"/>
          <w:lang w:val="sr-Cyrl-RS"/>
        </w:rPr>
        <w:t>09.04.2025.</w:t>
      </w:r>
      <w:r w:rsidRPr="0008537C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доноси:</w:t>
      </w:r>
    </w:p>
    <w:p w:rsidR="00787AAA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7AAA" w:rsidRPr="0008537C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7AAA" w:rsidRPr="00EA73EF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3EF">
        <w:rPr>
          <w:rFonts w:ascii="Times New Roman" w:hAnsi="Times New Roman" w:cs="Times New Roman"/>
          <w:b/>
          <w:sz w:val="24"/>
          <w:szCs w:val="24"/>
          <w:lang w:val="sr-Cyrl-RS"/>
        </w:rPr>
        <w:t>П Р О Г Р А М</w:t>
      </w:r>
    </w:p>
    <w:p w:rsidR="00787AAA" w:rsidRPr="00EA73EF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3EF">
        <w:rPr>
          <w:rFonts w:ascii="Times New Roman" w:hAnsi="Times New Roman" w:cs="Times New Roman"/>
          <w:b/>
          <w:sz w:val="24"/>
          <w:szCs w:val="24"/>
          <w:lang w:val="sr-Cyrl-RS"/>
        </w:rPr>
        <w:t>Утрошка средстава прикупљених по основу промјене намјене пољопривредног земљишта у непољопривредне сврхе и средстава од закупнине за земљ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ишта у својини Републике за 2025</w:t>
      </w:r>
      <w:r w:rsidRPr="00EA73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. годину.</w:t>
      </w:r>
    </w:p>
    <w:p w:rsidR="00787AAA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87AAA" w:rsidRPr="00B06E12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3EF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787AAA" w:rsidRPr="0008537C" w:rsidRDefault="00787AAA" w:rsidP="00787A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>Овим програмом утврђује се начин утрошка средстава која ће се прикупљати по основу промјене намјене пољопривредног земљишта у непољопривредне сврхе  и средстава од закупнине за земљиш</w:t>
      </w:r>
      <w:r>
        <w:rPr>
          <w:rFonts w:ascii="Times New Roman" w:hAnsi="Times New Roman" w:cs="Times New Roman"/>
          <w:sz w:val="24"/>
          <w:szCs w:val="24"/>
          <w:lang w:val="sr-Cyrl-RS"/>
        </w:rPr>
        <w:t>та у у својини Републике за 2025</w:t>
      </w:r>
      <w:r w:rsidRPr="0008537C">
        <w:rPr>
          <w:rFonts w:ascii="Times New Roman" w:hAnsi="Times New Roman" w:cs="Times New Roman"/>
          <w:sz w:val="24"/>
          <w:szCs w:val="24"/>
          <w:lang w:val="sr-Cyrl-RS"/>
        </w:rPr>
        <w:t>. годину.</w:t>
      </w:r>
    </w:p>
    <w:p w:rsidR="00787AAA" w:rsidRPr="0008537C" w:rsidRDefault="00787AAA" w:rsidP="00787A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7AAA" w:rsidRPr="00B06E12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3EF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:rsidR="00787AAA" w:rsidRPr="0008537C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>Приходи прикупљени по основу промјене намјене пољопривредног земљишта у непољопривредне сврхе  и средства од закупнине  за земљишта у својини Републике  у буџету општине Ново Горажде плански ће се користити за:</w:t>
      </w:r>
    </w:p>
    <w:p w:rsidR="00787AAA" w:rsidRPr="0008537C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>а) израду Основа општине,</w:t>
      </w:r>
    </w:p>
    <w:p w:rsidR="00787AAA" w:rsidRPr="0008537C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б) оспособљавање и уређење пољопривредних земљишта  која су деградирана , запуштена, која су лошијег квалитета  или су неплодна,</w:t>
      </w:r>
    </w:p>
    <w:p w:rsidR="00787AAA" w:rsidRPr="0008537C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>в) за поправку и побољшање плодности земљишта,</w:t>
      </w:r>
    </w:p>
    <w:p w:rsidR="00787AAA" w:rsidRPr="0008537C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 xml:space="preserve"> г) за спровођење противерозивних мјера и мелиорације пољопривредног земљишта слабијег квалитета,</w:t>
      </w:r>
    </w:p>
    <w:p w:rsidR="00787AAA" w:rsidRPr="0008537C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 xml:space="preserve"> д) за спровођење поступка комасације и </w:t>
      </w:r>
    </w:p>
    <w:p w:rsidR="00787AAA" w:rsidRDefault="00787AAA" w:rsidP="00787A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 xml:space="preserve"> ђ) за спровођење поступка додјеле пољопривредног земљишта у својини Републике у закуп.</w:t>
      </w:r>
    </w:p>
    <w:p w:rsidR="00787AAA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87AAA" w:rsidRPr="00B06E12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3EF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:rsidR="00787AAA" w:rsidRPr="0008537C" w:rsidRDefault="00787AAA" w:rsidP="00787A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 xml:space="preserve">Средства из овог Програма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утрошиће се до 31. децембра 2025</w:t>
      </w:r>
      <w:r w:rsidRPr="0008537C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787AAA" w:rsidRPr="0008537C" w:rsidRDefault="00787AAA" w:rsidP="00787A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7AAA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87AAA" w:rsidRPr="00B06E12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3EF">
        <w:rPr>
          <w:rFonts w:ascii="Times New Roman" w:hAnsi="Times New Roman" w:cs="Times New Roman"/>
          <w:b/>
          <w:sz w:val="24"/>
          <w:szCs w:val="24"/>
          <w:lang w:val="sr-Cyrl-RS"/>
        </w:rPr>
        <w:t>Члан 4.</w:t>
      </w:r>
    </w:p>
    <w:p w:rsidR="00787AAA" w:rsidRPr="00787AAA" w:rsidRDefault="00787AAA" w:rsidP="00787A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 xml:space="preserve">Надзор над извршењем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8537C">
        <w:rPr>
          <w:rFonts w:ascii="Times New Roman" w:hAnsi="Times New Roman" w:cs="Times New Roman"/>
          <w:sz w:val="24"/>
          <w:szCs w:val="24"/>
          <w:lang w:val="sr-Cyrl-RS"/>
        </w:rPr>
        <w:t>вог Програма вршиће републичка пољопривредна инспекција.</w:t>
      </w:r>
    </w:p>
    <w:p w:rsidR="00787AAA" w:rsidRPr="00EA73EF" w:rsidRDefault="00787AAA" w:rsidP="00787A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3EF">
        <w:rPr>
          <w:rFonts w:ascii="Times New Roman" w:hAnsi="Times New Roman" w:cs="Times New Roman"/>
          <w:b/>
          <w:sz w:val="24"/>
          <w:szCs w:val="24"/>
          <w:lang w:val="sr-Cyrl-RS"/>
        </w:rPr>
        <w:t>Члан 5.</w:t>
      </w:r>
    </w:p>
    <w:p w:rsidR="00787AAA" w:rsidRPr="0008537C" w:rsidRDefault="00787AAA" w:rsidP="00787A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8537C">
        <w:rPr>
          <w:rFonts w:ascii="Times New Roman" w:hAnsi="Times New Roman" w:cs="Times New Roman"/>
          <w:sz w:val="24"/>
          <w:szCs w:val="24"/>
          <w:lang w:val="sr-Cyrl-RS"/>
        </w:rPr>
        <w:t>Овај Програм ступа на снагу осмог дана од дана објављивања у „ Службеном гласнику општине Ново Горажде“</w:t>
      </w: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Pr="00BE721F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01/1-052-2-8/25</w:t>
      </w:r>
    </w:p>
    <w:p w:rsidR="00787AAA" w:rsidRPr="00BE721F" w:rsidRDefault="00787AAA" w:rsidP="00787A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787AAA" w:rsidRPr="00BE721F" w:rsidRDefault="00787AAA" w:rsidP="00787A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787AAA" w:rsidRPr="00BE721F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787AA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На основу чланова 39. и 82. Закона о локалној самоуправи (``Службени гласник Републике Српске``, број: 97/16, 36/19 и 61/21), члана 16. став 1. и став 3. Закона о заштити становништва од заразних болести ( „Службени гласник Републике Српске“, број: 90/17, 42/20, 98/20 и 63/22), члана 2. став 2. Програма мјера систематске </w:t>
      </w:r>
      <w:r w:rsidRPr="00787AA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превентивне дезинсекције и дератизације ( „Службени гласник Општине Ново Горажде“ број: ), члана 37. Статута општине Ново Горажде (``Службени гласник општине Ново Горажде``, број: 4/15 и 4/17 ) Скупштина општине Ново Горажде на петој  редовној сједници одржаној 09.04.2025. године доноси: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ГОДИШЊИ ПЛАН СИСТЕМАТСКЕ ПРЕВЕНТИВНЕ ДЕЗИНСЕКЦИЈЕ И ДЕРАТИЗАЦИЈЕ НА ПОДРУЧЈУ ОПШТИНЕ НОВО ГОРАЖДЕ ЗА 202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5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787AAA" w:rsidRPr="00787AAA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-ОПШТЕ ОДРЕДБЕ 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1.</w:t>
      </w:r>
    </w:p>
    <w:p w:rsidR="00787AAA" w:rsidRPr="00787AAA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Годишњи план систематске превентивне дезинсекције и дератизације се проводи у складу са Програмом мјера за спречавање и сузбијање, елиминацију и ерадикацију заразних блести на подручју општине Ново Горажде за 202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годину и Програмом мјера систематске превентивне дезинсекције и дератизације.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Овим Планом уређује се провођење општих и превентивних мјера на подручју општине Ново Горажде у циљу заштите становништва од заразних болести. </w:t>
      </w:r>
    </w:p>
    <w:p w:rsidR="00787AAA" w:rsidRPr="00787AAA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Превентивна Дезинсекција 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2.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Дезинсекција подразумијева систематско и планирано сузбијање инсеката и осталих чланконожаца или њихових развојних облика који преносе узрочнике заразних болести, изазивају алергијске реакције или имају токсично дјеловање.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Дезинсекција се проводи примјеном физикалних, хемијских или биолошких метода и средстава која су еколошки најприхватљивија, на начин 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да се не доводи у опасност здравље људи и животиња. Најчешћи штетни инсекти које треба сузбијати ако се појаве,а све ради заштите становништва су: комарци све врсте, смеђи и црни жохар, разне врсте муха.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Циљ сузбијања комараца и њихових развојних облика јесте спречавање појаве и ширења заразних болести и смањење кожних проблема и алергијских промјена насталих убодом комарца и секундарних инфекција због оштећења коже.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Епидемиолошки значај: Инсекти су преносиоци многих заразних болести као нпр: маларије, вирусних инфекција као нпр:жуте грознице и др.</w:t>
      </w: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787AA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Превентивна дератизација 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3.</w:t>
      </w:r>
    </w:p>
    <w:p w:rsidR="00787AAA" w:rsidRPr="00787AAA" w:rsidRDefault="00787AAA" w:rsidP="00787A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Дератизација је скуп различитих мјера које се предузимају с циљем смањења популације штетних глодара испод прага штетности, заустављања размножавања и потпуног уништења популације штетних глодара који су природни резеорвоари и преносиоци узрочника заразних болести.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Епидемиолошки значај: Осим што су глодари (мишеви) узрочници великих економских штета, који уништавају имовину и залихе хране они су и резеорвари преносиоци читавог низа заразних болести човјека као што су: Куга, вирусна хеморагијска грозница с бубрежним синдромом, лептоспироза, туларемија, токсоплазмоза , лишманијаза, салмонелоза и трихиленоза. </w:t>
      </w: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-ПРИОРИТЕТНЕ ЛОКАЦИЈЕ ИЗВОЂЕЊА ДЕЗИНСЕКЦИЈЕ И ДЕРАТИЗАЦИЈЕ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4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Спровођење систематске превентивне дезинсекције и 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дератизације обухвата објекте за снадбијевање водом за пиће, јавне површине у насељеним мјестима, објекте за производњу и промет хране и предмете опште употребе, те сировине за њихову производњу, односно средства намијењена за њихов превоз, објекте и просторије за одлагање отпадних материја, објекте здравствених установа, објекте и средства јавног саобраћаја, стамбене објекте и дворишта, мјеста јавног окупљања и задржавања људи, напуштене хале и остале објекте привредних друштава, других правних лица и физичких лица.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5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Трошкове услуге дератизације и дезинсекције за зграду општине и објекте којима газдује општине, као и предшколске и школске установе, градско гробље, те јавне површине (зелене површине градског микрореона) сносиће општина Ново Горажде. У табели, у члану 6. дат је детаљан преглед површина за које трошкове дератизације сноси општина Ново Горажде. Укупна површина за дезинсекцију и дератизацију јавних површина (градски микрореон) износи 13245 м2, објекти 12.718 м2, те водотоци у дужини од 4000 м.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6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Трошкове услуге провођења и финансирања дезинсекције и дератизације у објектима за снадбијевање водом за пиће, канализационе мреже и јавних депонија смећа сноси ЈКП ``Ново Горажде``.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 услуге провођења и финансирања дезинсекције и дератизације за све друге објекте и површине или превозна средства- сносе власници објеката, површина или превозних средстава.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87AAA" w:rsidRPr="00787AAA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7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Табела са детаљним прегледом објеката и локација за дератизацију на подручју општине Ново Горажде са површинама.</w:t>
      </w: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  <w:sectPr w:rsidR="00787AAA" w:rsidSect="00787AA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933"/>
        <w:gridCol w:w="4127"/>
        <w:gridCol w:w="1523"/>
      </w:tblGrid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Ред. број</w:t>
            </w: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Објекат-локација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Мјесто и адреса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Површина, дужина, број испуста</w:t>
            </w:r>
          </w:p>
          <w:p w:rsidR="00787AAA" w:rsidRPr="00787AAA" w:rsidRDefault="00787AAA" w:rsidP="0078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Зграда општинске управе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Божидара Горажданина 64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690 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m²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ЈУ Народна библиотека ``Божидар Горажданин``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 Шантића 2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Црвени крст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Божидара Горажданина 81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Објекат спортске дворане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Божидара Горажданина 80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Објекат ДЦ Градина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Божидара Горажданина 58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6150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Јавне зелене површине микрореон Копачи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Јавне зелене површине микрореон Устипрача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Јавне зелене површине микрореон Поткозара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Јавне зелене површине микрореон обала ријеке Дрине у насељу Копачи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Обала ријеке Дрине у насељима Устипрача и Копачи 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4000 m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Јавна канализациона мрежа 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МЗ Копачи и МЗ Устипрача</w:t>
            </w:r>
          </w:p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испуста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Просторије МЗ Поткозара 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Доња Поткозара 18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Просторије МЗ Устипрача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Самоборска 6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Просторије МЗ Требешко Брдо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Бријест 9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Основна школа ``Вук Караџић``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Доситеја Обрадовића 1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395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Подручно одјељење ОШ у Поткозари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Доња Поткозара 3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289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Школски објекат у Устипрачи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Самоборска 10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Вјерски објекти 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Црква Св. Георгија,</w:t>
            </w:r>
          </w:p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Џамија у Копачима,</w:t>
            </w:r>
          </w:p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Џамија у Устипрачи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Градско гробље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Доња Сопотница 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8745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1008" w:type="dxa"/>
          </w:tcPr>
          <w:p w:rsidR="00787AAA" w:rsidRPr="00787AAA" w:rsidRDefault="00787AAA" w:rsidP="00787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Зграде и објекти колективног/привременог смјештаја у власништву општине Ново Горажде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Видовданска,</w:t>
            </w:r>
          </w:p>
          <w:p w:rsidR="00787AAA" w:rsidRPr="00787AAA" w:rsidRDefault="00787AAA" w:rsidP="00787AAA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Радомира Пандуревића</w:t>
            </w:r>
          </w:p>
          <w:p w:rsidR="00787AAA" w:rsidRPr="00787AAA" w:rsidRDefault="00787AAA" w:rsidP="00787AAA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Милоша Обилића</w:t>
            </w:r>
          </w:p>
          <w:p w:rsidR="00787AAA" w:rsidRPr="00787AAA" w:rsidRDefault="00787AAA" w:rsidP="00787AAA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Сочанска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- 19х64=1216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-16х62=992</w:t>
            </w:r>
          </w:p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-11х56=616</w:t>
            </w:r>
          </w:p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-9х62=558</w:t>
            </w:r>
          </w:p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3382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787AAA" w:rsidRPr="00787AAA" w:rsidTr="00787AAA">
        <w:tc>
          <w:tcPr>
            <w:tcW w:w="6642" w:type="dxa"/>
            <w:gridSpan w:val="3"/>
          </w:tcPr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Укупна  површина земљишта и објеката:</w:t>
            </w:r>
          </w:p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Укупна дужина обале:</w:t>
            </w:r>
          </w:p>
          <w:p w:rsidR="00787AAA" w:rsidRPr="00787AAA" w:rsidRDefault="00787AAA" w:rsidP="0078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Укупан број канализационих испуста:</w:t>
            </w:r>
          </w:p>
        </w:tc>
        <w:tc>
          <w:tcPr>
            <w:tcW w:w="2214" w:type="dxa"/>
          </w:tcPr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25963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m²</w:t>
            </w:r>
          </w:p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4000</w:t>
            </w:r>
            <w:r w:rsidRPr="00787AAA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m</w:t>
            </w:r>
          </w:p>
          <w:p w:rsidR="00787AAA" w:rsidRPr="00787AAA" w:rsidRDefault="00787AAA" w:rsidP="0078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7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 xml:space="preserve">10 </w:t>
            </w:r>
          </w:p>
        </w:tc>
      </w:tr>
    </w:tbl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  <w:sectPr w:rsidR="00787AAA" w:rsidSect="00787A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-УСЛОВИ ЗА ИЗВОЂЕЊЕ ДЕЗИНСЕКЦИЈЕ И ДЕРАТИЗАЦИЈЕ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8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Извршилац систематске дезинсекције и дератизације је најповољнији извођач у складу са Законом о јавним набавкама, а могу је обављати здравствене установе и друга правна лица која испуњавају услове у погледу стручног кадра, опреме и средстава, тј. задовољавају прописане норме у складу са Законом о заштити становништва од заразних болести  и Правилником о условима и поступку за утврђивање испуњености услова за обављање послова дезинсекције,дезинфекције и дератизације ради спречавања и сузбијања заразних болести („Службени гласник Републике Српске",број 47/10 и 68/11). Извођач је дужан најкасније у року од 10 дана доставити Извјештај о проведеној ДДД.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-ВРЕМЕНСКИ ПЕРИОДИ ИЗВОЂЕЊА ДЕЗИНСЕКЦИЈЕ И ДЕРАТИЗАЦИЈЕ НА ПОДРУЧЈУ ОПШТИНЕ НОВО ГОРАЖДЕ</w:t>
      </w: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9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Дератизација и дезинсекција на подручју Општине Ново Горажде одвијаће се у двије оперативне фазе рада: прољетној и јесењој, што је усклађено са биолошким циклусом и миграционим особинама глодара, односно размножавањем штетних инсеката, а што гарантује најбоље ефекте уништавања истих. Временски термини одређених фаза рада у Плану дератизације су одређени, а извођачи су обавезни да их поштују.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ПРВА (ПРОЉЕТНА) ФАЗА дератизације проводиће се у 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временском интервалу: од 1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05. до 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. 0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. текуће године ,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) ДРУГА (ЈЕСЕЊА) ФАЗА дератизације проводиће се у временском интервалу: -од 01. 10. до 30. 11. текуће године.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10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случају повећаног рамножавања штетних глодара и инсеката или по налогу здравственог инспектора, дератизација и дезинсекција се могу обављати и више пута у току године. </w:t>
      </w: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-НАЧИН ОБАВЈЕШТАВАЊА ГРАЂАНА </w:t>
      </w: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1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Овлашћени извођач ДДД - прије почетка провођења планираних и програмираних превентивних мјера, дужан је обавијестити грађане, привредна друштва, установе, предузетнике и друга правна лица о времену и начину извођења, са свим потребним упутствима за заштиту, а путем средстава јавног информисања, и то пет дана прије почетка извођења ДДД.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2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Упутства за заштиту морају да садрже :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- опште мјере предострожности и сигурности;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- потребне мјере за заштиту грађана;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- опште мјере за заштиту домаћих животиња;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поступак припреме терена за извођење ДДД.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3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Извођач ДДД дужан је - по свакој проведеној ДДД, издати потврду на лицу мјеста. </w:t>
      </w: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-ЗАВРШНЕ ОДРЕДБЕ </w:t>
      </w: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4</w:t>
      </w:r>
      <w:r w:rsidRPr="00787A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87AAA" w:rsidRPr="00787AAA" w:rsidRDefault="00787AAA" w:rsidP="00787A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7AAA" w:rsidRPr="00787AAA" w:rsidRDefault="00787AAA" w:rsidP="00787A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AAA">
        <w:rPr>
          <w:rFonts w:ascii="Times New Roman" w:eastAsia="Times New Roman" w:hAnsi="Times New Roman" w:cs="Times New Roman"/>
          <w:sz w:val="24"/>
          <w:szCs w:val="24"/>
          <w:lang w:val="ru-RU"/>
        </w:rPr>
        <w:t>Овај План ступа на снагу осмог дана од дана објављивања у „Службеном гласнику општине Ново Горажде“.</w:t>
      </w:r>
    </w:p>
    <w:p w:rsidR="00787AAA" w:rsidRPr="00BE721F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01/1-052-2-10/25</w:t>
      </w:r>
    </w:p>
    <w:p w:rsidR="00787AAA" w:rsidRPr="00BE721F" w:rsidRDefault="00787AAA" w:rsidP="00787A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787AAA" w:rsidRPr="00BE721F" w:rsidRDefault="00787AAA" w:rsidP="00787A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787AAA" w:rsidRPr="00BE721F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787AAA" w:rsidRPr="00787AAA" w:rsidRDefault="00787AAA" w:rsidP="00787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FB708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На основу чланова 39. и 82. Закона о локалној самоуправи (``Службени гласник Републике Српске``, број: 97/16, 36/19 </w:t>
      </w:r>
      <w:r w:rsidRPr="00FB708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</w:t>
      </w:r>
      <w:r w:rsidRPr="00FB708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61/21), члана 53. закона о заштити становништва од заразних болести (``Службени гласник Републике Српске``, број: 90/17</w:t>
      </w:r>
      <w:r w:rsidRPr="00FB708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42/20, 98/20 и 63/22</w:t>
      </w:r>
      <w:r w:rsidRPr="00FB708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), члана 37. Статута општине Ново Горажде (``Службени гласник општине Ново Горажде``, број: 4/15 и 4/17 ) Скупштина општине Ново Горажде на </w:t>
      </w:r>
      <w:r w:rsidRPr="00FB7080">
        <w:rPr>
          <w:rFonts w:ascii="Times New Roman" w:eastAsia="Calibri" w:hAnsi="Times New Roman" w:cs="Times New Roman"/>
          <w:bCs/>
          <w:sz w:val="24"/>
          <w:szCs w:val="24"/>
          <w:lang w:val="sr-Cyrl-BA"/>
        </w:rPr>
        <w:t>петој</w:t>
      </w:r>
      <w:r w:rsidRPr="00FB708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редовној сједници одржаној </w:t>
      </w:r>
      <w:r w:rsidRPr="00FB7080">
        <w:rPr>
          <w:rFonts w:ascii="Times New Roman" w:eastAsia="Calibri" w:hAnsi="Times New Roman" w:cs="Times New Roman"/>
          <w:bCs/>
          <w:sz w:val="24"/>
          <w:szCs w:val="24"/>
          <w:lang w:val="sr-Cyrl-BA"/>
        </w:rPr>
        <w:t>09.04.2025.</w:t>
      </w:r>
      <w:r w:rsidRPr="00FB708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године доноси:</w:t>
      </w: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ПРОГРАМ МЈЕРА</w:t>
      </w: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 спречавање и сузбијање, елиминацију и ерадик</w:t>
      </w:r>
      <w:r w:rsidRPr="00FB708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FB708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цију заразних болести на подручју општине Ново Горажде за 2025. </w:t>
      </w:r>
      <w:r w:rsidRPr="00FB708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г</w:t>
      </w:r>
      <w:r w:rsidRPr="00FB708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одину</w:t>
      </w: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FB7080" w:rsidRPr="00FB7080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 xml:space="preserve"> </w:t>
      </w: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–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 xml:space="preserve"> ОПШТЕ ОДРЕДБЕ</w:t>
      </w:r>
    </w:p>
    <w:p w:rsidR="00FB7080" w:rsidRPr="00FB7080" w:rsidRDefault="00FB7080" w:rsidP="00FB7080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Члан 1.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Чланом 3. Закона о заштити становништва од заразних болести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прописана је обавеза планирања, предузимања и провођења мјера за спрјечавање и сузбијање, елиминацију и ерадик</w:t>
      </w:r>
      <w:r w:rsidRPr="00FB7080">
        <w:rPr>
          <w:rFonts w:ascii="Times New Roman" w:eastAsia="Calibri" w:hAnsi="Times New Roman" w:cs="Times New Roman"/>
          <w:sz w:val="24"/>
          <w:lang w:val="en-US"/>
        </w:rPr>
        <w:t>a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цију заразних болести у јединицама локалне самоуправе и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>њеним органима, здравственим и другим установама, предузећима и другим правним и физичким лицима.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У спровођењу општих и посебних превентивних мјера за спрјечавање и сузбијање заразних болести становништва Скупштина општине преко својих органа, као и здравствене и друге установе, предузећа и друга правна и физичка лица, усмјериће ак</w:t>
      </w:r>
      <w:r w:rsidRPr="00FB7080">
        <w:rPr>
          <w:rFonts w:ascii="Times New Roman" w:eastAsia="Calibri" w:hAnsi="Times New Roman" w:cs="Times New Roman"/>
          <w:sz w:val="24"/>
          <w:lang w:val="en-US"/>
        </w:rPr>
        <w:t>t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ивности нарочито на спровођењу општих, посебних, ва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н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редних и осталих мјера заштите становништва од заразних болести.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Стручно спровођење и давање упута за спровођење превентивних мјера заштите становништва од зар</w:t>
      </w:r>
      <w:r w:rsidRPr="00FB7080">
        <w:rPr>
          <w:rFonts w:ascii="Times New Roman" w:eastAsia="Calibri" w:hAnsi="Times New Roman" w:cs="Times New Roman"/>
          <w:sz w:val="24"/>
          <w:lang w:val="en-US"/>
        </w:rPr>
        <w:t>a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зних болести, вршиће Институт за јавно здравство Републике Српске,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Регионални центар Фоча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и ЈЗУ „</w:t>
      </w:r>
      <w:r w:rsidRPr="00FB7080">
        <w:rPr>
          <w:rFonts w:ascii="Times New Roman" w:eastAsia="Calibri" w:hAnsi="Times New Roman" w:cs="Times New Roman"/>
          <w:sz w:val="24"/>
          <w:lang w:val="sr-Cyrl-RS"/>
        </w:rPr>
        <w:t>Др Велемир Гиговић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“ Ново Горажде, а контролу спровођења превентивних мјера заштите становништва од заразних болести, вршиће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надлежни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здравствени инспектор и инспектор за храну.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FB7080" w:rsidRPr="00FB7080" w:rsidRDefault="00FB7080" w:rsidP="00FB70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lang w:val="en-US"/>
        </w:rPr>
        <w:t>II</w:t>
      </w:r>
      <w:r w:rsidRPr="00FB7080">
        <w:rPr>
          <w:rFonts w:ascii="Times New Roman" w:eastAsia="Calibri" w:hAnsi="Times New Roman" w:cs="Times New Roman"/>
          <w:b/>
          <w:sz w:val="24"/>
          <w:lang w:val="ru-RU"/>
        </w:rPr>
        <w:t xml:space="preserve"> – 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>МЈЕРЕ ЗА СПРЈЕЧАВАЊЕ И СУЗБИЈАЊЕ ЗАРАЗНИХ БОЛЕСТИ</w:t>
      </w:r>
    </w:p>
    <w:p w:rsidR="00FB7080" w:rsidRPr="00FB7080" w:rsidRDefault="00FB7080" w:rsidP="00FB70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FB7080" w:rsidRPr="00FB7080" w:rsidRDefault="00FB7080" w:rsidP="00FB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Члан 2.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Заштита становништва од заразних болести врши се спровођењем општих, посебних, ванредних и осталих мјера за спрјечавање и сузбијање заразних болести.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:rsidR="00FB7080" w:rsidRPr="00FB7080" w:rsidRDefault="00FB7080" w:rsidP="00FB70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1. </w:t>
      </w:r>
      <w:r w:rsidRPr="00FB7080">
        <w:rPr>
          <w:rFonts w:ascii="Times New Roman" w:eastAsia="Calibri" w:hAnsi="Times New Roman" w:cs="Times New Roman"/>
          <w:i/>
          <w:sz w:val="24"/>
          <w:lang w:val="sr-Cyrl-BA"/>
        </w:rPr>
        <w:t>Опште мјере за заштиту од заразних болести</w:t>
      </w:r>
    </w:p>
    <w:p w:rsidR="00FB7080" w:rsidRPr="00FB7080" w:rsidRDefault="00FB7080" w:rsidP="00FB708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FB7080" w:rsidRPr="00FB7080" w:rsidRDefault="00FB7080" w:rsidP="00FB708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1)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Обезбјеђење санитарно техничких услова за одржавање личне и опште хигијене и уклањање отпадних материја у домаћинству на приватном посједу, у објектима у којима се обавља пословна дјелатност и у њиховој околини, средствима саобраћаја и свим мјестима јавног окупљања. </w:t>
      </w:r>
    </w:p>
    <w:p w:rsidR="00FB7080" w:rsidRPr="00FB7080" w:rsidRDefault="00FB7080" w:rsidP="00FB708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>Правна лица и предузетници, привредна друштва, установе и власници приватних посједа дужни су у својим објектима и њиховој околини обезбједити санитарно-техничке отпадне материје на начин који не угрожава живот и здравље људи.</w:t>
      </w:r>
    </w:p>
    <w:p w:rsidR="00FB7080" w:rsidRPr="00FB7080" w:rsidRDefault="00FB7080" w:rsidP="00FB708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2)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Обезб</w:t>
      </w:r>
      <w:r w:rsidRPr="00FB7080">
        <w:rPr>
          <w:rFonts w:ascii="Times New Roman" w:eastAsia="Calibri" w:hAnsi="Times New Roman" w:cs="Times New Roman"/>
          <w:sz w:val="24"/>
          <w:lang w:val="en-US"/>
        </w:rPr>
        <w:t>j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еђење здравствено исправне воде намјењене за пиће; Изврши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ла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ц ове мјере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је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ЈКП Ново Горажде,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а контролу исправности ће вршити ЈЗУ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Институт за јавно здравство Републике Српске,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Регионални центар Фоча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. Мјеру треба спроводити континуирано током 20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2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5.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г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одине,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а надзор над спровођењем ове мјере вршиће се контролом хигијенске исправности воде за пиће према Плану превентивних мјера заштите становништва на подручју општине Ново Горажде за 20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2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5.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годину.</w:t>
      </w:r>
    </w:p>
    <w:p w:rsidR="00FB7080" w:rsidRPr="00FB7080" w:rsidRDefault="00FB7080" w:rsidP="00FB708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Средства за спровођење контроле воде из јавних водних објеката (школски водни објекти, бунари и извори) обезбједиће се из буџета Општине Ново Горажде, а средства за анализе воде градског водовода обезбјеђује ЈКП Ново Горажде према Уговору сачињеном између ЈКП Ново Горажде и Института за јавно здравство Републике Српске - Регионални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центар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Фоча.</w:t>
      </w:r>
    </w:p>
    <w:p w:rsidR="00FB7080" w:rsidRPr="00FB7080" w:rsidRDefault="00FB7080" w:rsidP="00FB708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>3)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Обезбјеђење микробиолошке исправности хране и предмета опште употребе као и чистоће опреме, уређаја радне одјеће, радних површина и руку радника који раде у производњи и промету тих производа.</w:t>
      </w:r>
    </w:p>
    <w:p w:rsidR="00FB7080" w:rsidRPr="00FB7080" w:rsidRDefault="00FB7080" w:rsidP="00FB70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Ову мјеру дужни су спроводити сви субјекти који се баве производњом и прометом хране и предмета опште употребе.</w:t>
      </w:r>
    </w:p>
    <w:p w:rsidR="00FB7080" w:rsidRPr="00FB7080" w:rsidRDefault="00FB7080" w:rsidP="00FB70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Задатак је трајан, а надзор над спровођењем ове мјере вршиће се контролом хигијенске исправности хране и предмета опште употребе у производњи и промету.</w:t>
      </w:r>
    </w:p>
    <w:p w:rsidR="00FB7080" w:rsidRPr="00FB7080" w:rsidRDefault="00FB7080" w:rsidP="00FB70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Средства обезбјеђују субјекти који послују са храном и предметима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>опште употребе, а у случају појаве тровања вршиће се циљна испитивања.</w:t>
      </w:r>
    </w:p>
    <w:p w:rsidR="00FB7080" w:rsidRPr="00FB7080" w:rsidRDefault="00FB7080" w:rsidP="00FB70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Задатак је трајан, а надзор над спровођењем ове мјере вршиће се контролом хигијенске исправности хране и предмета опште употребе, а у случају појаве тровања вршиће се циљна испитивања.</w:t>
      </w:r>
    </w:p>
    <w:p w:rsidR="00FB7080" w:rsidRPr="00FB7080" w:rsidRDefault="00FB7080" w:rsidP="00FB70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За циљна испитивања у случају тровања средства се обезбјеђују из буџета Општине Ново Горажде.</w:t>
      </w:r>
    </w:p>
    <w:p w:rsidR="00FB7080" w:rsidRPr="00FB7080" w:rsidRDefault="00FB7080" w:rsidP="00FB708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4)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Спровођење дезинфекције, дезинсекције и дератизације на јавним површинама, насе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љ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еним мјестима, објектима за снабдијевање водом за пиће, објектима за производњу и промет хране и предмета опште употребе, те сировина за њихову производњу, односно средства намјењена за њихов превоз, објектима и просторијама за одлагање отпадних материја, објектима здравствених установа, објектима и средствима јавног саобраћаја, самбеним објектима и двориштима, мјестима јавног окупљања и задржавања људи и осталим објектима привредних друштава, других правних и физичких лица. 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bs-Latn-BA"/>
        </w:rPr>
      </w:pP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u w:val="single"/>
          <w:lang w:val="sr-Cyrl-BA"/>
        </w:rPr>
        <w:t xml:space="preserve">-Превентивна дезинфекција 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Дезинфекцијом се сматрају поступци који имају за циљ уништавање, успоравање, раста размножавања или уклањања већине микроорганизама на површинама, у просторијама, објектима и уређајима, прибору те опреми, уз примјену механичких, физичких и хемијских метода. За сузбијање микроорганизама могу се користити дезинфекциона средства која су прописано регистрована и допуштена за примјену од стране Министарства здравља у Републици Српској, а користе се за употребу прописано и у складу са декларацијом.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 xml:space="preserve">Извршилац превентивне дезинфекције која се односи на дезинфекцију јавних водних објеката (школских водних објеката, градских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 xml:space="preserve">бунара и школских просторија),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је о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влаштена фирма регистрована за обављање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дезинфекције, дезинсекције и дератизације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послова која посједује одобрење у сагласност Министарства здравља.</w:t>
      </w:r>
    </w:p>
    <w:p w:rsidR="00FB7080" w:rsidRPr="00FB7080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FB7080" w:rsidRPr="00FB7080" w:rsidRDefault="00FB7080" w:rsidP="00FB7080">
      <w:pPr>
        <w:tabs>
          <w:tab w:val="left" w:pos="5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u w:val="single"/>
          <w:lang w:val="sr-Cyrl-BA"/>
        </w:rPr>
        <w:t xml:space="preserve">-Превентивна дезинскеција 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Дезинсекција подразумјева систематско и планирано сузбијање инската и осталих чланконожаца или њихових развојних облика који преносе узрочнике заразних болести, изазивају алергијске реакције, или имају токсично дјеловање.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Дезинсекције се проводи примјеном физикалних хемијских или најприхватљивија, на начин да се не доводи у опасност здравље људи и животиња. Најчешћи штетни инсекти које треба сузбијати ако се појаве, а све ради заштите становништва су:-комарци све врсте-смеђи и црни жохар. – разне врсте муха.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Циљ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сузбијања комараца и њихових развојних облика јесте ради појаве и ширења заразних болести и смањења кожних проблема и алергијских промјена насталих убодом комараца и секундарних инфекција због оштећења коже.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Епидемиолошки значај: Инсекти су преносиоци многих заразних болести као нпр: Маларије, вирусних инфекција као нпр: жуте грознице и др.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u w:val="single"/>
          <w:lang w:val="sr-Cyrl-BA"/>
        </w:rPr>
        <w:t>-Превентивна дератизација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Дератизација је скуп различитих мјера које се предузимају с циљем смањења популације штетних глодаваца који су потпуног уништења популације штетних глодоваца који су природни резеорвари и преносиоци узрочника заразних болести.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Е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 xml:space="preserve">пидемиолошки значај: Осим што су глодари (мишеви) узрочници великих економских штета који уништавају имовину и залихе хране они су и резеорвари преносиоци читавог низа заразних болести човјека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>као што су: Куга, вирусна хеморагијска грозница са бубрежним синдромом, лептоспироза, туларемија, токсоплазмоза, лишманијаза, саломонелоза и трихиленоза.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Извршилац систематске дератизације је повољнији извођач у складу са Законом о јавним набавкама, а могу је обављати здравствене установе које испуњавају услове у погледу стручног кадра, опреме и средстава тј. задовољавају прописане норме у складу са Законом о заштити становништва од заразних болести.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Систематска дератизација обухвата: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индивидуална домаћинства, 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стамбени фонд,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предшколске, школске и вјерске установе, домове културе, 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јавне зелене површине, спортско - рекреативне објекте,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обале ријека, канализациону мрежу, гробља.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привредне субјекте (предузећа, угоститељске, занатске и трговачке радње).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ab/>
        <w:t>Рокови за спровођење дератизације су мај/јун и септембар/октобар 20</w:t>
      </w: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2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>5.</w:t>
      </w:r>
      <w:r w:rsidRPr="00FB7080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>године.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Средства за спровођење ове мјере обезбјеђују се од стране корисника услуга и из Буџета јединице локалне самоуправе Општине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Ново Горажде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5)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Обезбјеђивање резерви лијекова, дезинфекционих средстава, заштитних и других медицинских средстава и опреме за употребу у случају избијања епидемија.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6)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Уклањање људских и животињских излучевина, лешева, органа и ткива, отпадних вода и других отпадних материја на начин и под условима који не угрожавају здравље становништва, изворишта воде за пиће и животну средину.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Ову мјеру спроводи ЈКП Ново Горажде уз стручни надзор, као и предузећа, предузетници и физичка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>лица која обављањем својих дјелатности стварају отпадне воде и остале отпадне материје. Задатак је трајан.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Средства обезбјеђују привредна друштва, самостални привредници и физичка лица.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FB7080">
        <w:rPr>
          <w:rFonts w:ascii="Times New Roman" w:eastAsia="Calibri" w:hAnsi="Times New Roman" w:cs="Times New Roman"/>
          <w:i/>
          <w:sz w:val="24"/>
          <w:lang w:val="ru-RU"/>
        </w:rPr>
        <w:t xml:space="preserve">2. </w:t>
      </w:r>
      <w:r w:rsidRPr="00FB7080">
        <w:rPr>
          <w:rFonts w:ascii="Times New Roman" w:eastAsia="Calibri" w:hAnsi="Times New Roman" w:cs="Times New Roman"/>
          <w:i/>
          <w:sz w:val="24"/>
          <w:lang w:val="sr-Cyrl-BA"/>
        </w:rPr>
        <w:t>Посебне мјере за спречавање и сузбијање заразних болести су: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1)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Епидемиолошки надзор, те здравствено образовање и континуирано информисање запослених радника, пацијената и становишта о кретању заразних болести карактеристикама појединих болести, карактеристикама појединих болести, мјерама заштите и тренутној епидемиолошкој ситуацији,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2)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Санитарни надзор над лицима запосленим на одређеним пословима и посебну едукацију тих лица,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Ради спречавања преношења заразних болести под санитарни надзор стављају се лица која раде: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У производњи, преради и промету храном, 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На одржавању система за снабдјевање становништва водом за пиће,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У производњи козметичких средстава,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40" w:hanging="18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На пословимарада са дјецом предшколског узраста у области образовања и васпитања ученичког стандарда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У играоницама,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На пружању услуге његе и уљепшавање лица и тијела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На пословима производње, паковања и издавања лијекова и медицинских средстава,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40" w:hanging="18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Здравствени радници, здравствени сарадници и други радници који раде у организационој јединици здравствене установе или здравственој установи која пружа здравствене услуге у одређеним областима,</w:t>
      </w:r>
    </w:p>
    <w:p w:rsidR="00FB7080" w:rsidRPr="00FB7080" w:rsidRDefault="00FB7080" w:rsidP="00FB7080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>Лица која обављају практичну наставу на горе наведеним пословима.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Извршиоци ове мјере су 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>Домови здравља (</w:t>
      </w: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Х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 xml:space="preserve">ЕС служба)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и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И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нститут за јавно здравство Републике Српске - Регионални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центар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Фоча.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Средства обезбјеђују предузетници и предузећа за санитарни преглед запослених који се обавља сваких 6 мјесеци.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Посебна едукација за стицање основних знања о хигијени животне и радне средине, хигијени животних намирница, хигијени исхране, личној хигијени, о заразним и паразитарним болестима и за стицање основних знања из правних прописа који регулишу област заштите становништва од заразних болести се спроводи над лицима која су стављена под здравствени надзор, тј. лица која у својим пословима и радним задацима долазе у контакт са животним намирницама и предметима опште употребе или која пружају хигијенске услуге другим лицима.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Извршиоци ове мјере су 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>Домови здравља (</w:t>
      </w: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Х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 xml:space="preserve">ЕС служба)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и институт за јавно здравство Републике Српске - Регионални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центар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Фоча.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Средства за спровођење ове мјере обезбејеђује послодавац, а едукација запослених је обавезна сваке 4 године.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3)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Епидемиолошко истраживање на терену ради раног откривања извора и путева преношења заразних болести, откривање лица која су била изложена примарном извору заразе и у контакту са обољеним лицима као и здравствени надзор над тим лицима,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4)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Лабараторијско испитивање и брзу дијагностику заразног обољења, те верификацију узрочника заразне болести у референтном центру за микробиолошка лабараторијска испитивања узрочника заразне болести.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5)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Мјере карантина и стављање у карантин лица које је било у контакту са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>лицем обољелим од посебно опасне заразне болести, у складу са препорукама института.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6)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Обезбјеђење посебних услова за смјештај лица у изолацији и њихово лијечење у здравственој установи као и превоз санитетским возилом тих лица.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7)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Евиденцију, пријављивање, обавјештење и достављање извјештаја Институту о заразним болестима, 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8)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Имунизацију и хемопрофилаксу против заразних болести,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9)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Тестирање крви ткива ћелија органа и другог,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10)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Спровођење организационих, техничких, дијагностичких, терапеутских, хигијенских и других мјера за спречавање и сузбијање интрахоспиталних инфекција у здравственим установама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>11)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Адекватно управљање медицинским отпадом, 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12)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Спровођење дезинфекције, дезинсекције и дератизације у току и након завршетка заразне болести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13)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Здравствени надзор над лицима која носе узрочнике одређених заразних болести и над путницима у међународном саобраћају који долазе из подручја заразног или угроженог посебно опасном заразном болешћу, колером или маларијом.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14)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Безбједан транспорт инфективног биолошког материјала.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Све напријед наведене мјере спроводе здравсвене установе.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FB7080">
        <w:rPr>
          <w:rFonts w:ascii="Times New Roman" w:eastAsia="Calibri" w:hAnsi="Times New Roman" w:cs="Times New Roman"/>
          <w:i/>
          <w:sz w:val="24"/>
          <w:lang w:val="ru-RU"/>
        </w:rPr>
        <w:t xml:space="preserve">3. </w:t>
      </w:r>
      <w:r w:rsidRPr="00FB7080">
        <w:rPr>
          <w:rFonts w:ascii="Times New Roman" w:eastAsia="Calibri" w:hAnsi="Times New Roman" w:cs="Times New Roman"/>
          <w:i/>
          <w:sz w:val="24"/>
          <w:lang w:val="sr-Cyrl-BA"/>
        </w:rPr>
        <w:t>Ванредне мјере за спрјечавање и сузбијање заразних болести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Ванредне мјере за спрјечавање и сузбијање заразних болести спроводе се у ситуацији у којој долази до угрожавања безбједности и здравља људи, постојањем непосредне опасности за масовно преношење заразне болести, те масовног обољевања становништва на подручју општине Ново Горажде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Ванредне мјере обухватају: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lastRenderedPageBreak/>
        <w:tab/>
        <w:t xml:space="preserve">1)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Ограничења кретања у зараженом и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угроженом подручју, и стављање под здравствени надзор лица које је било у контакту са зараженим лицем,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2)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Ограничење или забрана промета поједине или свих врста робе и средства на одређеном подручју,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3)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Престанак рада васпитно - образовних установа и забрану окупљања на јавним мјестима,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4)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Увођење обавезног ангажовања запослених у здравственим установама и других грађана на отклањању посљедица настале ситуације,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5)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Ванредну вакцинизацију, односно хемопрофилаксу, 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6)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Изолацију обољелих у кућним условима или другом адаптираном објекту када због масовног обољевања није могућа изолација у здравственој установи,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7)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Уступање и адаптација других објеката и ангажовање потребних средстава и опреме за потребе здравствене службе,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8)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Успостављање карантина и стављање у карантин лица које је било у контакту са лицем обоњелим од посебно опасне заразне болести, те у складу са препорукама и друге мјере које природа болести налаже, односно мјере које предложи Свјетска здравствена организација,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9)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Информисање јавности о актуелној епидемиолошкој ситуацији, постојећим ресурсима, мјерама које се предузимају и које треба да предузму грађани.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10)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Континуирана комуникација и обавјештење према прописаној структури ланца комуникације (ХЕС Служба дом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ова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здравља -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Институт за заштиту здравља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, регионални центар Фоча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-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Министарство здравља и социјалне заштите Републике Српске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-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Влада Републике Српске). Републички штап цивилни заштите континуирано прати стање на терену, заједно са локалним штабовима, извјештава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lastRenderedPageBreak/>
        <w:t>локалну задједницу, МУП и све друге субјекте укључене у штаб за ванредне околности.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У циљу спровођења заштите становништва од заразне болести Министарство за заштиту здравља и социјалну заштиту, на приједлог Института доноси годишњи Програм мјера за спрјечавање и сузбијање, елиминацију и ерадик</w:t>
      </w:r>
      <w:r w:rsidRPr="00FB7080">
        <w:rPr>
          <w:rFonts w:ascii="Times New Roman" w:eastAsia="Calibri" w:hAnsi="Times New Roman" w:cs="Times New Roman"/>
          <w:sz w:val="24"/>
          <w:lang w:val="en-US"/>
        </w:rPr>
        <w:t>a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цију заразних болести подручје Републике. Скупштине јединице локалне самоуправе доносе властите Програме за своје подручје, којим се обезбјеђују средства и извршиоци, рокови извршења и врше надзр над спровођењем мјера.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Трошкови спровођења мјера у случају проглашења епидемије за подручје јединице локалне самоуправе финансирају се из Буџета јединице локалне самоуправе.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i/>
          <w:sz w:val="24"/>
          <w:lang w:val="ru-RU"/>
        </w:rPr>
        <w:t xml:space="preserve">4. </w:t>
      </w:r>
      <w:r w:rsidRPr="00FB7080">
        <w:rPr>
          <w:rFonts w:ascii="Times New Roman" w:eastAsia="Calibri" w:hAnsi="Times New Roman" w:cs="Times New Roman"/>
          <w:i/>
          <w:sz w:val="24"/>
          <w:lang w:val="sr-Cyrl-BA"/>
        </w:rPr>
        <w:t>Остале мјере за спровођење и сузбијање заразних болести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1)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Сахрањивање, ексхумација и превоз умрлих лица мора се вршити на начин који онемогућава ширење заразне болести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2)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Превоз умрлих лица врше правна лица или предузетници регистровани за обављање те дјелатности намјенским возилом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3)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Превоз умрлих у међународном саобраћају може се вршити и средствима јавног превоза, у складу са међународним прописима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4)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У случају смрти посебно опасне заразне болести, опремање умрлог лица обавља се у здравственој установи у којој је лице умрло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5)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Ексхумација се врши уз рјешење-сагласност здравственог инспектора, а трошкове сноси послодавац захтјева за ексхумацију</w:t>
      </w:r>
      <w:r w:rsidRPr="00FB7080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  <w:t xml:space="preserve">6)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Сахрањивање умрлих лице се може вршити само на мјестима одређеним за сахрањивање.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>III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 xml:space="preserve"> </w:t>
      </w: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-</w:t>
      </w: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 xml:space="preserve"> </w:t>
      </w: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СПРОВОЂЕЊЕ МЈЕРА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Члан 3.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ab/>
        <w:t>Ради ефикасније стручне примјене прописаних и других мјера превентивне здравствене заштите становништва од заразних болести, здравствене службе морају: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FB7080" w:rsidRPr="00FB7080" w:rsidRDefault="00FB7080" w:rsidP="00FB7080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Бити оспособљене за рано отклањање извора заразе и путева преношења заразе.</w:t>
      </w:r>
    </w:p>
    <w:p w:rsidR="00FB7080" w:rsidRPr="00FB7080" w:rsidRDefault="00FB7080" w:rsidP="00FB7080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Вршити лабараторијско испитивање узрочника заразних болести односно епидемија заразних болести.</w:t>
      </w:r>
    </w:p>
    <w:p w:rsidR="00FB7080" w:rsidRPr="00FB7080" w:rsidRDefault="00FB7080" w:rsidP="00FB7080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sr-Cyrl-BA"/>
        </w:rPr>
        <w:t>Обезбједити довољне резерве вакцина за болести које подлијежу обавезној имунизацији.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О спровођењу овог Програма стараће се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 надлежна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 здравствена инспекција и инспекција за храну уз овлашћење Инспектората Републике Српске.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bs-Latn-BA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lang w:val="sr-Cyrl-BA"/>
        </w:rPr>
        <w:t>IV - ЗАВРШНЕ ОДРЕДБЕ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FB7080" w:rsidRPr="00FB7080" w:rsidRDefault="00FB7080" w:rsidP="00FB7080">
      <w:pPr>
        <w:tabs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FB7080">
        <w:rPr>
          <w:rFonts w:ascii="Times New Roman" w:eastAsia="Calibri" w:hAnsi="Times New Roman" w:cs="Times New Roman"/>
          <w:b/>
          <w:sz w:val="24"/>
          <w:lang w:val="ru-RU"/>
        </w:rPr>
        <w:t>Члан 4.</w:t>
      </w:r>
    </w:p>
    <w:p w:rsidR="00FB7080" w:rsidRPr="00FB7080" w:rsidRDefault="00FB7080" w:rsidP="00FB708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FB7080">
        <w:rPr>
          <w:rFonts w:ascii="Times New Roman" w:eastAsia="Calibri" w:hAnsi="Times New Roman" w:cs="Times New Roman"/>
          <w:sz w:val="24"/>
          <w:lang w:val="ru-RU"/>
        </w:rPr>
        <w:tab/>
      </w:r>
      <w:r w:rsidRPr="00FB7080">
        <w:rPr>
          <w:rFonts w:ascii="Times New Roman" w:eastAsia="Calibri" w:hAnsi="Times New Roman" w:cs="Times New Roman"/>
          <w:sz w:val="24"/>
          <w:lang w:val="sr-Cyrl-BA"/>
        </w:rPr>
        <w:t xml:space="preserve">Овај Програм ступа на снагу осмог дана од дана објављивања у „Службеном </w:t>
      </w:r>
      <w:r w:rsidRPr="00FB7080">
        <w:rPr>
          <w:rFonts w:ascii="Times New Roman" w:eastAsia="Calibri" w:hAnsi="Times New Roman" w:cs="Times New Roman"/>
          <w:sz w:val="24"/>
          <w:lang w:val="ru-RU"/>
        </w:rPr>
        <w:t xml:space="preserve">гласнику </w:t>
      </w:r>
      <w:r w:rsidRPr="00FB7080">
        <w:rPr>
          <w:rFonts w:ascii="Times New Roman" w:eastAsia="Calibri" w:hAnsi="Times New Roman" w:cs="Times New Roman"/>
          <w:sz w:val="24"/>
          <w:lang w:val="sr-Cyrl-BA"/>
        </w:rPr>
        <w:t>општине Ново Горажде“.</w:t>
      </w:r>
    </w:p>
    <w:p w:rsidR="00787AAA" w:rsidRP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FB7080" w:rsidRPr="00BE721F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01/1-052-2-1</w:t>
      </w:r>
      <w:r>
        <w:rPr>
          <w:rFonts w:ascii="Times New Roman" w:eastAsia="Calibri" w:hAnsi="Times New Roman" w:cs="Times New Roman"/>
          <w:b/>
          <w:lang w:val="bs-Latn-BA"/>
        </w:rPr>
        <w:t>1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FB7080" w:rsidRPr="00BE721F" w:rsidRDefault="00FB7080" w:rsidP="00FB708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FB708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 основу чланова 39. и 82. Закона о локалној самоуправи (``Службени гласник Републике Српске``, број: 97/16, 36/19 и 61/21), члана 16. став 1. и став 3. Закона о заштити становништва од заразних болести ( „Службени гласник Републике Српске“, број: 90/17, 42/20, 98/20 и 63/22), члана 37. Статута општине Ново Горажде (``Службени гласник општине Ново Горажде``, број: 4/15 и 4/17 ) Скупштина општине Ново Горажде на петој редовној сједници одржаној 09.04.2025. године доноси: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 xml:space="preserve"> ПРОГРАМ МЈЕРА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систематске превентивне дезинсекције и дератизације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-ОСНОВНЕ ОДРЕДБЕ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Овим Програмом, уређује се провођење општих и превентивних мјера дезинсекције и дератизације на подручју општине Ново Горажде (у даљем тексту: ДДД) – да би се заштитило становништво од заразних болести, као и начин и контрола провођења, подношења извјештаја након проведених превентивних мјера, те начин финансирања.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2.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(1) ДДД се проводи ради спречавање и сузбијања патогених микроорганизама, штетних инсеката и штетних глодара, чије је планирано, организовано, правовремено и систематско сузбијање мјерама, дезинсекције и дератизације од јавно – здравственог значаја за општину Ново Горажде.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(2) ДДД се проводи у складу са Програмом мјера и Планом мјера превентивне и обавезне и превентивне дезинсекције и дератизације на подручју општине Ново Горажде (у даљем тексту: Програм мјера).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ДДД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3.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Извршилац ДДД је најповољнији извођач у складу са Законом о јавним набавкама, а могу је обављати здравствене установе и друга правна лица која испуњавају прописане услове које испуњавају услове у погледу стручног кадра, опреме и средстава</w:t>
      </w: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4.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(1) Обавезно спровођење ДДД обухвата: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Објекте за снабдијевање водом за пиће, јавне површине у насељеним мјестима, објекте за производњу и промет хране и предмете опште употребе, те сировине за њихову производњу, односно средстава намјењена за њихов превоз, објекте и средства јавног саобраћаја, самбене објекте и дворишта, мјеста јавног окупљања и задржавања људи и остале објекте привредних друштава, других правних лица и физичких лица.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(2) Обавезна систематска превентивна дератизација на подручју општине Ново Горажде врши се најмање два пута годишње у свим објектима и просторима из члана 4. став 1. овог  програма, и то као прољећна и јесења.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(3) Превентивна дезинсекција обавља се минимално два пута годишње, а у случају повећаног размножавања штетних инсеката или по налогу здравственог инспектора, и више пута у току године.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5.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ДДД се могу вршити само средствима чији је промет дозвољен на подручју Републике Српске, а која имају токсиколошку оцјену и оцјену ефикасности за наведене сврхе.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6.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(1) Овлашћени извођач ДДД – прије почетка провођења планираних и програмираних превентивних мјера, дужан је обавјестити грађане, привредна друштва, установе,  предузетнике и друга правна лица о времену и начину извођења, са свим потребним упутствима за заштиту, а путем средстава јавног информисања, и то пет дана прије почетка извођења ДДД.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(2) Упутства  за заштиту морају садржавати:</w:t>
      </w:r>
    </w:p>
    <w:p w:rsidR="00FB7080" w:rsidRPr="00FB7080" w:rsidRDefault="00FB7080" w:rsidP="00FB7080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Опште мјере предострожности и сигурности;</w:t>
      </w:r>
    </w:p>
    <w:p w:rsidR="00FB7080" w:rsidRPr="00FB7080" w:rsidRDefault="00FB7080" w:rsidP="00FB7080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Потребне мјере за заштиту грађана;</w:t>
      </w:r>
    </w:p>
    <w:p w:rsidR="00FB7080" w:rsidRPr="00FB7080" w:rsidRDefault="00FB7080" w:rsidP="00FB7080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Опште мјере за заштиту домаћих животиња;</w:t>
      </w:r>
    </w:p>
    <w:p w:rsidR="00FB7080" w:rsidRPr="00FB7080" w:rsidRDefault="00FB7080" w:rsidP="00FB7080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 прирпеме терена за извођење ДДД.</w:t>
      </w:r>
    </w:p>
    <w:p w:rsidR="00FB7080" w:rsidRPr="00FB7080" w:rsidRDefault="00FB7080" w:rsidP="00FB708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(3) Извођач ДДД дужан је – по свакој проведеној ДДД, издати потврду на лицу мјеста.</w:t>
      </w:r>
    </w:p>
    <w:p w:rsidR="00FB7080" w:rsidRPr="00FB7080" w:rsidRDefault="00FB7080" w:rsidP="00FB708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(4) Извођач ДДД је дужан најкасније у року од 10 дана доставити Извјештај о проведеној ДДД.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ФИНАНСИРАЊЕ ДДД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7.</w:t>
      </w:r>
    </w:p>
    <w:p w:rsidR="00FB7080" w:rsidRPr="00FB7080" w:rsidRDefault="00FB7080" w:rsidP="00FB7080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 провођења и финансирања ДДД сносе:</w:t>
      </w:r>
    </w:p>
    <w:p w:rsidR="00FB7080" w:rsidRPr="00FB7080" w:rsidRDefault="00FB7080" w:rsidP="00FB7080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За водотоке, школске, предшколске, здравствене, спортске и социјалне установе, зелене површине градског микрореона, те друге објекте или просторије којима газдује општина – сноси Општина Ново Горажде,</w:t>
      </w:r>
    </w:p>
    <w:p w:rsidR="00FB7080" w:rsidRPr="00FB7080" w:rsidRDefault="00FB7080" w:rsidP="00FB7080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За јавну канализациону мрежу  и јавног сметлишта – сноси ЈКП Ново Горажде,</w:t>
      </w:r>
    </w:p>
    <w:p w:rsidR="00FB7080" w:rsidRPr="00FB7080" w:rsidRDefault="00FB7080" w:rsidP="00FB7080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За све друге објекте, површине или превозна средства- сносе власници објекта, површина или превозних средстава.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8.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Сви обавезници ДДД, и друга лица, су дужни да извођачима омогуће приступ у све објекте и површине којима управљају, и да дају потребна </w:t>
      </w: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обавјештења, те пруже помоћ приликом извођења радова.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НАДЗОР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9.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(1) Надзор над извођењем ДДД врши надлежни здравствени инспектор.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(2) Здравствени инспектор је овлашћен да: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1) Нареди провођење дезинфекције, дезинсекције и дератизације,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2) Има право забранити или обуставити вршења радова – уколико утврди да нису предузете мјере заштите људи и домаћих животиња, или да средствима којима се врши ДДД не рукују стручни радници, или да наведене послове врши неовлаштено лице-установа, или да се извођачи не подржавају прописаних услова ДДД и уговорних обавеза, као и обавеза које проистичу из овог програма.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3) Институт за јавно здравство врши стручни надзор над извођењем  ДДД – као општим посебним мјерама за спрјечавање и сузбијање даљег ширења заразних болести.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КАЗНЕНЕ ОДРЕДБЕ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10.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 казном од 1.000.00 КМ до 10.000.00 КМ казниће се за прекршај здравствена установа ако поступи супротно одредбама члану 3.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 казном од 200,00 КМ  до 2.000,00 КМ казниће се за прекршај из става 1.овог члана одговорно лице у здравственој установи.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11.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Новчаном казном од 2.000,00 КМ до 10.000,00 КМ казниће се за прекршај </w:t>
      </w: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правно лице или предузетник који обавља пословну дјелатност ако: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 супротно одредбама члана 3.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 супротно одредбама члана 4.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 супротно одредбама члана 5.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 супротно одредбама члана 6.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 казном од 150,00 КМ до 1.500,00 КМ казниће се за прекршај из става 1.овог члана одговорно лице у правном лицу.</w:t>
      </w:r>
    </w:p>
    <w:p w:rsidR="00FB7080" w:rsidRPr="00FB7080" w:rsidRDefault="00FB7080" w:rsidP="00FB70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За прекршаје из става 1.овог члана казнниће се предузетник новчаном казном од 500,00 КМ до 5.000,00 КМ.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ЗАВРШНЕ ОДРЕДБЕ</w:t>
      </w:r>
    </w:p>
    <w:p w:rsidR="00FB7080" w:rsidRPr="00FB7080" w:rsidRDefault="00FB7080" w:rsidP="00FB70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12.</w:t>
      </w:r>
    </w:p>
    <w:p w:rsidR="00FB7080" w:rsidRPr="00FB7080" w:rsidRDefault="00FB7080" w:rsidP="00FB70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ru-RU"/>
        </w:rPr>
        <w:t>Овај Програм ступа на снагу осмог дана од дана објављивања у „Службеном гласнику општине Ново Горажде“.</w:t>
      </w:r>
    </w:p>
    <w:p w:rsidR="00FB7080" w:rsidRPr="00BE721F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01/1-052-2-1</w:t>
      </w:r>
      <w:r>
        <w:rPr>
          <w:rFonts w:ascii="Times New Roman" w:eastAsia="Calibri" w:hAnsi="Times New Roman" w:cs="Times New Roman"/>
          <w:b/>
          <w:lang w:val="bs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FB7080" w:rsidRPr="00BE721F" w:rsidRDefault="00FB7080" w:rsidP="00FB708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787AAA" w:rsidRPr="00FB7080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39. Закона о локалној самоуправи („Службени гласник Републике Српске“, број: 97/16, 36/19 и 61/21), Скупштина општине Ново Горажде на петој редовној сједници одржаној дана 09.04.2025. године  д о н о с и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усвајању Извјештаја о раду начелника општине Ново Горажде за 2024. годину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раду начелника општине Ново Горажде за 2024. годину.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Извјештај из тачке 1. овог Закључка чини његов саставни </w:t>
      </w: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дио.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биће објављен у „Службеном гласнику општине Ново Горажде“.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B7080" w:rsidRPr="00BE721F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</w:t>
      </w:r>
      <w:r>
        <w:rPr>
          <w:rFonts w:ascii="Times New Roman" w:eastAsia="Calibri" w:hAnsi="Times New Roman" w:cs="Times New Roman"/>
          <w:b/>
          <w:lang w:val="bs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FB7080" w:rsidRPr="00BE721F" w:rsidRDefault="00FB7080" w:rsidP="00FB708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39. Закона о локалној самоуправи („Службени гласник Републике Српске“, број: 97/16, 36/19 и 61/21), Скупштина општине Ново Горажде на петој редовној сједници одржаној дана 23.04.2024. године  д о н о с и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усвајању Извјештаја Плана рада начелника општине Ново Горажде за 2025. годину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:rsidR="00FB7080" w:rsidRPr="00FB7080" w:rsidRDefault="00FB7080" w:rsidP="00FB708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План  рада начелника општине Ново Горажде за 2025. годину.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План из тачке 1. овог Закључка чини његов саставни дио.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биће објављен у „Службеном гласнику општине Ново Горажде“.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B7080" w:rsidRPr="00BE721F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</w:t>
      </w:r>
      <w:r>
        <w:rPr>
          <w:rFonts w:ascii="Times New Roman" w:eastAsia="Calibri" w:hAnsi="Times New Roman" w:cs="Times New Roman"/>
          <w:b/>
          <w:lang w:val="bs-Latn-BA"/>
        </w:rPr>
        <w:t>3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FB7080" w:rsidRPr="00BE721F" w:rsidRDefault="00FB7080" w:rsidP="00FB708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 основу члана 19.Закона о систему јавних служби(„Службени гласник Републике Српске“ број:68/07, 109/12 и 44/16) члана 37.Статута општине Ново Горажде („Службени гласник општине Ново Горажде“ број:4/15 и 4/17)Одлуке Уставног суда Републике Српске </w:t>
      </w:r>
      <w:r w:rsidRPr="00FB7080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број:</w:t>
      </w:r>
      <w:r w:rsidRPr="00FB7080">
        <w:rPr>
          <w:rFonts w:ascii="Times New Roman" w:eastAsia="Calibri" w:hAnsi="Times New Roman" w:cs="Times New Roman"/>
          <w:sz w:val="24"/>
          <w:szCs w:val="24"/>
          <w:lang w:val="sr-Latn-BA"/>
        </w:rPr>
        <w:t>Y-9/21 od 23.02.2022.</w:t>
      </w:r>
      <w:r w:rsidRPr="00FB7080">
        <w:rPr>
          <w:rFonts w:ascii="Times New Roman" w:eastAsia="Calibri" w:hAnsi="Times New Roman" w:cs="Times New Roman"/>
          <w:sz w:val="24"/>
          <w:szCs w:val="24"/>
          <w:lang w:val="sr-Cyrl-BA"/>
        </w:rPr>
        <w:t>године и члана 98.Пословника Скупштине Општине, а након разматрања Извјештаја о раду и Финансијском пословању за 2024. годину, ЈУ Народна библиотека“Божидар Горажданин“Ново Горажде,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sz w:val="24"/>
          <w:szCs w:val="24"/>
          <w:lang w:val="sr-Cyrl-BA"/>
        </w:rPr>
        <w:t>Скупштина општине Ново Горажде на петој редовној сједници одржаној дана 09.04.2025. године д о н о с и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FB708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:rsidR="00FB7080" w:rsidRPr="00FB7080" w:rsidRDefault="00FB7080" w:rsidP="00FB7080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раду и Финансијском пословању ЈУ Народна библиотека „Божидар Горажданин“ Ново Горажде за 2024.годину.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Извјештаји из тачке 1. овог Закључка чине његов саставни дио.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B7080" w:rsidRPr="00FB7080" w:rsidRDefault="00FB7080" w:rsidP="00FB7080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FB708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FB7080" w:rsidRPr="00FB7080" w:rsidRDefault="00FB7080" w:rsidP="00FB70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FB7080" w:rsidRPr="00BE721F" w:rsidRDefault="00FB7080" w:rsidP="00FB708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</w:t>
      </w:r>
      <w:r>
        <w:rPr>
          <w:rFonts w:ascii="Times New Roman" w:eastAsia="Calibri" w:hAnsi="Times New Roman" w:cs="Times New Roman"/>
          <w:b/>
          <w:lang w:val="bs-Latn-BA"/>
        </w:rPr>
        <w:t>4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FB7080" w:rsidRPr="00BE721F" w:rsidRDefault="00FB7080" w:rsidP="00FB708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FB7080" w:rsidRPr="00BE721F" w:rsidRDefault="00FB7080" w:rsidP="00FB708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19.Закона о систему јавних служби(„Службени гласник Републике Српске“ број:68/07, 109/12 и 44/16) члана 37.Статута општине Ново Горажде („Службени гласник општине Ново Горажде“ број:4/15 и 4/17)Одлуке Уставног суда Републике Српске број:</w:t>
      </w:r>
      <w:r w:rsidRPr="006C510E">
        <w:rPr>
          <w:rFonts w:ascii="Times New Roman" w:eastAsia="Calibri" w:hAnsi="Times New Roman" w:cs="Times New Roman"/>
          <w:sz w:val="24"/>
          <w:szCs w:val="24"/>
          <w:lang w:val="sr-Latn-BA"/>
        </w:rPr>
        <w:t>Y-9/21 od 23.02.2022.</w:t>
      </w: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године и члана 98.Пословника Скупштине Општине, а након разматрања Плана рада и Финансијског плана за 2025. годину ЈУ Народна библиотека“Божидар Горажданин“Ново Горажде, Скупштина општине Ново Горажде на петој  редовној сједници одржаној дана 09.04.2025.године, доноси </w:t>
      </w:r>
    </w:p>
    <w:p w:rsidR="006C510E" w:rsidRDefault="006C510E" w:rsidP="006C5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lastRenderedPageBreak/>
        <w:t>З А К Љ У Ч А К</w:t>
      </w:r>
    </w:p>
    <w:p w:rsidR="006C510E" w:rsidRPr="006C510E" w:rsidRDefault="006C510E" w:rsidP="006C510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План рада и Финансијски план ЈУ Народна библиотека „Божидар Горажданин“ Ново Горажде за 2025. годину.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План рада и Финансијски план из тачке 1. овог Закључка чине његов саставни дио.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787AAA" w:rsidRPr="006C510E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</w:p>
    <w:p w:rsidR="006C510E" w:rsidRPr="00BE721F" w:rsidRDefault="006C510E" w:rsidP="006C510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</w:t>
      </w:r>
      <w:r>
        <w:rPr>
          <w:rFonts w:ascii="Times New Roman" w:eastAsia="Calibri" w:hAnsi="Times New Roman" w:cs="Times New Roman"/>
          <w:b/>
          <w:lang w:val="bs-Latn-BA"/>
        </w:rPr>
        <w:t>5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6C510E" w:rsidRPr="00BE721F" w:rsidRDefault="006C510E" w:rsidP="006C510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C510E" w:rsidRPr="00BE721F" w:rsidRDefault="006C510E" w:rsidP="006C510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6C510E" w:rsidRPr="00BE721F" w:rsidRDefault="006C510E" w:rsidP="006C51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FB7080" w:rsidRPr="00FB7080" w:rsidRDefault="00FB7080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19.Закона о систему јавних служби(„Службени гласник Републике Српске“ број:68/07, 109/12 и 44/16) члана 37.Статута општине Ново Горажде („Службени гласник општине Ново Горажде“ број:4/15 и 4/17)Одлуке Уставног суда Републике Српске број:</w:t>
      </w:r>
      <w:r w:rsidRPr="006C510E">
        <w:rPr>
          <w:rFonts w:ascii="Times New Roman" w:eastAsia="Calibri" w:hAnsi="Times New Roman" w:cs="Times New Roman"/>
          <w:sz w:val="24"/>
          <w:szCs w:val="24"/>
          <w:lang w:val="sr-Latn-BA"/>
        </w:rPr>
        <w:t>Y-9/21 od 23.02.2022.</w:t>
      </w: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>године и члана 98.Пословника Скупштине Општине, а након разматрања Извјештаја о раду за 2024. годину Општинске туристичке организације „ Ново Горажде“ Ново Горажде, Скупштина општине Ново Горажде на петој  редовној сједници одржаној дана 09.04.2025. године, доноси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раду Општинске туристичке организације „Ново Горажде“ Ново Горажде за 2024. годину.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Извјештај из тачке 1. овог Закључка чини његов саставни дио.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787AAA" w:rsidRPr="006C510E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</w:p>
    <w:p w:rsidR="006C510E" w:rsidRPr="00BE721F" w:rsidRDefault="006C510E" w:rsidP="006C510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</w:t>
      </w:r>
      <w:r>
        <w:rPr>
          <w:rFonts w:ascii="Times New Roman" w:eastAsia="Calibri" w:hAnsi="Times New Roman" w:cs="Times New Roman"/>
          <w:b/>
          <w:lang w:val="bs-Latn-BA"/>
        </w:rPr>
        <w:t>6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6C510E" w:rsidRPr="00BE721F" w:rsidRDefault="006C510E" w:rsidP="006C510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C510E" w:rsidRPr="00BE721F" w:rsidRDefault="006C510E" w:rsidP="006C510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6C510E" w:rsidRPr="00BE721F" w:rsidRDefault="006C510E" w:rsidP="006C51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19.Закона о систему јавних служби(„Службени гласник Републике Српске“ број:68/07, 109/12 и 44/16) члана37.Статута општине Ново Горажде („Службени гласник општине Ново Горажде“ број:4/15 и 4/17)Одлуке Уставног суда Републике Српске број:</w:t>
      </w:r>
      <w:r w:rsidRPr="006C510E">
        <w:rPr>
          <w:rFonts w:ascii="Times New Roman" w:eastAsia="Calibri" w:hAnsi="Times New Roman" w:cs="Times New Roman"/>
          <w:sz w:val="24"/>
          <w:szCs w:val="24"/>
          <w:lang w:val="sr-Latn-BA"/>
        </w:rPr>
        <w:t>Y-9/21 od 23.02.2022.</w:t>
      </w: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године и члана 98.Пословника Скупштине Општине, а након разматрања Програма рада и Финансијског плана за 2025. годину Општинске туристичке организације „ Ново Горажде“ Ново Горажде, Скупштина општине Ново Горажде на петој редовној сједници одржаној дана 09.04.2025. године 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д о н о с и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:rsidR="006C510E" w:rsidRPr="006C510E" w:rsidRDefault="006C510E" w:rsidP="006C510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Програм  рада и Финансијски план Општинске туристичке организације „ Ново Горажде“ Ново Горажде за 2025. годину.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Програм рада и Финансијски план из тачке 1. овог Закључка чине његов саставни дио.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6C510E" w:rsidRPr="00BE721F" w:rsidRDefault="006C510E" w:rsidP="006C510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</w:t>
      </w:r>
      <w:r>
        <w:rPr>
          <w:rFonts w:ascii="Times New Roman" w:eastAsia="Calibri" w:hAnsi="Times New Roman" w:cs="Times New Roman"/>
          <w:b/>
          <w:lang w:val="bs-Latn-BA"/>
        </w:rPr>
        <w:t>7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6C510E" w:rsidRPr="00BE721F" w:rsidRDefault="006C510E" w:rsidP="006C510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C510E" w:rsidRPr="00BE721F" w:rsidRDefault="006C510E" w:rsidP="006C510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6C510E" w:rsidRPr="00BE721F" w:rsidRDefault="006C510E" w:rsidP="006C51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98. Пословника Скупштине општине Ново Горажде („Службени гласник општине Ново Горажде“, број: 6/05, 3/09 и 4/17), Скупштина општине Ново Горажде на петој редовној сједници одржаној дана 09.04.2025. године,  д о н о с и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C510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усвајању Извјештаја о стању занатско-предузетничких и друштвених дјелатности на подручју општине Ново Горажде у 2024. години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стању занатско предузетничких  и друштвених дјелатности на подручју општине Ново Горажде у 2024. години.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Извјештај из тачке 1. овог Закључка чини саставни дио Закључка.</w:t>
      </w:r>
    </w:p>
    <w:p w:rsidR="006C510E" w:rsidRPr="006C510E" w:rsidRDefault="006C510E" w:rsidP="006C5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C510E" w:rsidRPr="006C510E" w:rsidRDefault="006C510E" w:rsidP="006C510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C510E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осмог дана од дана његовог објављивања у „Службеном гласнику општине Ново Горажде“.</w:t>
      </w:r>
    </w:p>
    <w:p w:rsidR="00787AAA" w:rsidRPr="006C510E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</w:p>
    <w:p w:rsidR="006C510E" w:rsidRPr="00BE721F" w:rsidRDefault="006C510E" w:rsidP="006C510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01/1-052-2-</w:t>
      </w:r>
      <w:r>
        <w:rPr>
          <w:rFonts w:ascii="Times New Roman" w:eastAsia="Calibri" w:hAnsi="Times New Roman" w:cs="Times New Roman"/>
          <w:b/>
          <w:lang w:val="bs-Latn-BA"/>
        </w:rPr>
        <w:t>9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6C510E" w:rsidRPr="00BE721F" w:rsidRDefault="006C510E" w:rsidP="006C510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4.2025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C510E" w:rsidRPr="00BE721F" w:rsidRDefault="006C510E" w:rsidP="006C510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787AAA" w:rsidRDefault="006C510E" w:rsidP="006C510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Default="00120DFD" w:rsidP="00120DF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BA"/>
        </w:rPr>
      </w:pPr>
      <w:r>
        <w:rPr>
          <w:rFonts w:ascii="Times New Roman" w:eastAsia="Calibri" w:hAnsi="Times New Roman" w:cs="Times New Roman"/>
          <w:b/>
          <w:lang w:val="sr-Cyrl-BA"/>
        </w:rPr>
        <w:t xml:space="preserve">Начелник </w:t>
      </w:r>
    </w:p>
    <w:p w:rsidR="00120DFD" w:rsidRDefault="00120DFD" w:rsidP="00120DF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BA"/>
        </w:rPr>
      </w:pP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>став (1)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, 59/22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и 5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Правилника о успостављању и раду Комисије за јавне набавке општине Ново Горажде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Закона о локалној самоуправи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lastRenderedPageBreak/>
        <w:t>(„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97/16, 36/19 и 61/21) и члана VII Одлуке о покретању поступка јавне набавке 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>роба</w:t>
      </w:r>
      <w:r w:rsidRPr="00120DF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у Отвореном поступку, број: 02/1-404-1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од дана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21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године,  Начелник општине Ново Горажде,  д о н о с и: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120DFD" w:rsidRPr="00120DFD" w:rsidRDefault="00120DFD" w:rsidP="00120D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Ј Е Ш Е Њ Е </w:t>
      </w:r>
    </w:p>
    <w:p w:rsidR="00120DFD" w:rsidRPr="00120DFD" w:rsidRDefault="00120DFD" w:rsidP="00120D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о именовању Комисије за одабир најповољнијег понуђача у поступку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>Конкурентског захтјева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за набавку  роба – „Набавка и испорука половног путничког моторног возила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t>“ за потребе Општинске управе општине Ново Горажде</w:t>
      </w:r>
    </w:p>
    <w:p w:rsidR="00120DFD" w:rsidRPr="00120DFD" w:rsidRDefault="00120DFD" w:rsidP="00120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120DFD" w:rsidRPr="00120DFD" w:rsidRDefault="00120DFD" w:rsidP="00120D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I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Именује се Комисија за јавну набавку роба – „Набавка и испорука половног путничког моторног возила 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, у саставу:</w:t>
      </w:r>
    </w:p>
    <w:p w:rsidR="00120DFD" w:rsidRPr="00120DFD" w:rsidRDefault="00120DFD" w:rsidP="00120D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Томислав Чарапић</w:t>
      </w:r>
      <w:r w:rsidRPr="00120DF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120DFD" w:rsidRPr="00120DFD" w:rsidRDefault="00120DFD" w:rsidP="00120D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120DF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Вања Војновић, замјеник предсједника,</w:t>
      </w:r>
    </w:p>
    <w:p w:rsidR="00120DFD" w:rsidRPr="00120DFD" w:rsidRDefault="00120DFD" w:rsidP="00120D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120DF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Милија Пајовић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, члан,</w:t>
      </w:r>
    </w:p>
    <w:p w:rsidR="00120DFD" w:rsidRPr="00120DFD" w:rsidRDefault="00120DFD" w:rsidP="00120D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120DF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Нада Балорда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, замјеник члана,</w:t>
      </w:r>
    </w:p>
    <w:p w:rsidR="00120DFD" w:rsidRPr="00120DFD" w:rsidRDefault="00120DFD" w:rsidP="00120D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120DF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Вања Марић, члан,</w:t>
      </w:r>
    </w:p>
    <w:p w:rsidR="00120DFD" w:rsidRPr="00120DFD" w:rsidRDefault="00120DFD" w:rsidP="00120DF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120DF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Мирјана Лаковић, замјеник члана.</w:t>
      </w:r>
    </w:p>
    <w:p w:rsidR="00120DFD" w:rsidRPr="00120DFD" w:rsidRDefault="00120DFD" w:rsidP="00120DF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120DFD" w:rsidRPr="00120DFD" w:rsidRDefault="00120DFD" w:rsidP="0012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120DF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За секретара Комисије из тачке I овог Рјешења, без права гласа, именује се Кадира Шогољ.</w:t>
      </w:r>
    </w:p>
    <w:p w:rsidR="00120DFD" w:rsidRPr="00120DFD" w:rsidRDefault="00120DFD" w:rsidP="00120DF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120DFD" w:rsidRPr="00120DFD" w:rsidRDefault="00120DFD" w:rsidP="00120DF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II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Задатак Комисије из тачке I овог Рјешења је да у поступку Конкурентског захтјева за  јавну набавку роба – Набавка и испорука половног путничког моторног возила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</w:p>
    <w:p w:rsidR="00120DFD" w:rsidRPr="00120DFD" w:rsidRDefault="00120DFD" w:rsidP="00120D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120DFD" w:rsidRPr="00120DFD" w:rsidRDefault="00120DFD" w:rsidP="00120D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11.04.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2025. године у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>15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часова);</w:t>
      </w:r>
    </w:p>
    <w:p w:rsidR="00120DFD" w:rsidRPr="00120DFD" w:rsidRDefault="00120DFD" w:rsidP="00120D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по обављеном поступку отварања понуда, изврши анализу понуда;</w:t>
      </w:r>
    </w:p>
    <w:p w:rsidR="00120DFD" w:rsidRPr="00120DFD" w:rsidRDefault="00120DFD" w:rsidP="00120D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записнике о прегледу и оцјени понуда;</w:t>
      </w:r>
    </w:p>
    <w:p w:rsidR="00120DFD" w:rsidRPr="00120DFD" w:rsidRDefault="00120DFD" w:rsidP="00120D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120DFD" w:rsidRPr="00120DFD" w:rsidRDefault="00120DFD" w:rsidP="00120D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набавке.   </w:t>
      </w:r>
    </w:p>
    <w:p w:rsidR="00120DFD" w:rsidRPr="00120DFD" w:rsidRDefault="00120DFD" w:rsidP="00120D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120DFD" w:rsidRPr="00120DFD" w:rsidRDefault="00120DFD" w:rsidP="00120DF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III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120DFD" w:rsidRPr="00120DFD" w:rsidRDefault="00120DFD" w:rsidP="00120D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Дана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21.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>02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.2025. године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Одлуку о покретању поступка јавне набавке 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роба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у поступку Конкурентског захтјева за набавку и испоруку половног путничког моторног возила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, број: 02/1-404-12/25.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39/14 и 59/22) и 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3. Правилника о успостављању и раду Комисије за јавне набавке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bs-Cyrl-BA"/>
        </w:rPr>
        <w:t>Чланом 59. и 82. став 3. З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акона о локалној самоуправи РС („Службени гласник РС,“ бр: </w:t>
      </w:r>
      <w:r w:rsidRPr="00120DFD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t>) прописано је да начелник општине може донијети Рјешење као облик појединачног правног акта.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120DFD" w:rsidRPr="00120DFD" w:rsidRDefault="00120DFD" w:rsidP="0012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t>Поука о правном лијеку:</w:t>
      </w:r>
    </w:p>
    <w:p w:rsidR="00787AAA" w:rsidRPr="00120DFD" w:rsidRDefault="00120DFD" w:rsidP="00787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120DF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787AAA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787AAA" w:rsidRPr="00070CD1" w:rsidRDefault="00787AAA" w:rsidP="00787A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02/1-404-</w:t>
      </w:r>
      <w:r w:rsidR="00120DFD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12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-</w:t>
      </w:r>
      <w:r w:rsidR="00120DFD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2</w:t>
      </w:r>
      <w:r w:rsidRPr="00BE721F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5</w:t>
      </w:r>
    </w:p>
    <w:p w:rsidR="00787AAA" w:rsidRPr="00BE721F" w:rsidRDefault="00787AAA" w:rsidP="00787A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120DFD">
        <w:rPr>
          <w:rFonts w:ascii="Times New Roman" w:eastAsia="Calibri" w:hAnsi="Times New Roman" w:cs="Times New Roman"/>
          <w:b/>
          <w:lang w:val="sr-Cyrl-BA"/>
        </w:rPr>
        <w:t>03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 w:rsidR="00120DFD">
        <w:rPr>
          <w:rFonts w:ascii="Times New Roman" w:eastAsia="Calibri" w:hAnsi="Times New Roman" w:cs="Times New Roman"/>
          <w:b/>
          <w:lang w:val="sr-Cyrl-CS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787AAA" w:rsidRPr="00BE721F" w:rsidRDefault="00787AAA" w:rsidP="00787A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87AAA" w:rsidRPr="00BE721F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sectPr w:rsidR="00787AAA" w:rsidRPr="00BE721F" w:rsidSect="00120DF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C7" w:rsidRDefault="00F01AC7" w:rsidP="00787AAA">
      <w:pPr>
        <w:spacing w:after="0" w:line="240" w:lineRule="auto"/>
      </w:pPr>
      <w:r>
        <w:separator/>
      </w:r>
    </w:p>
  </w:endnote>
  <w:endnote w:type="continuationSeparator" w:id="0">
    <w:p w:rsidR="00F01AC7" w:rsidRDefault="00F01AC7" w:rsidP="0078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C7" w:rsidRDefault="00F01AC7" w:rsidP="00787AAA">
      <w:pPr>
        <w:spacing w:after="0" w:line="240" w:lineRule="auto"/>
      </w:pPr>
      <w:r>
        <w:separator/>
      </w:r>
    </w:p>
  </w:footnote>
  <w:footnote w:type="continuationSeparator" w:id="0">
    <w:p w:rsidR="00F01AC7" w:rsidRDefault="00F01AC7" w:rsidP="0078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AA" w:rsidRDefault="00787AAA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87AAA" w:rsidRPr="006C138B" w:rsidRDefault="00787AAA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7AAA" w:rsidRDefault="00787AAA">
        <w:pPr>
          <w:pStyle w:val="Header"/>
          <w:jc w:val="right"/>
        </w:pPr>
        <w:r>
          <w:rPr>
            <w:lang w:val="sr-Cyrl-BA"/>
          </w:rPr>
          <w:t>09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04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5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6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120DFD">
          <w:rPr>
            <w:noProof/>
          </w:rPr>
          <w:t>17</w:t>
        </w:r>
        <w:r w:rsidRPr="004A4A0D">
          <w:rPr>
            <w:noProof/>
          </w:rPr>
          <w:fldChar w:fldCharType="end"/>
        </w:r>
      </w:p>
    </w:sdtContent>
  </w:sdt>
  <w:p w:rsidR="00787AAA" w:rsidRPr="006C138B" w:rsidRDefault="00787AAA" w:rsidP="00787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ECD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D3749"/>
    <w:multiLevelType w:val="hybridMultilevel"/>
    <w:tmpl w:val="B12C85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F24A3"/>
    <w:multiLevelType w:val="hybridMultilevel"/>
    <w:tmpl w:val="8A7EA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0C0C47"/>
    <w:multiLevelType w:val="hybridMultilevel"/>
    <w:tmpl w:val="ADFAC08A"/>
    <w:lvl w:ilvl="0" w:tplc="4B48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47154"/>
    <w:multiLevelType w:val="hybridMultilevel"/>
    <w:tmpl w:val="2D48ACF6"/>
    <w:lvl w:ilvl="0" w:tplc="F126C5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2718B9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74739"/>
    <w:multiLevelType w:val="hybridMultilevel"/>
    <w:tmpl w:val="F4E6A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28F410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2B7332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F0452"/>
    <w:multiLevelType w:val="hybridMultilevel"/>
    <w:tmpl w:val="632025FA"/>
    <w:lvl w:ilvl="0" w:tplc="40B4A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73D0A"/>
    <w:multiLevelType w:val="hybridMultilevel"/>
    <w:tmpl w:val="55784F7A"/>
    <w:lvl w:ilvl="0" w:tplc="BFE2D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428C3"/>
    <w:multiLevelType w:val="hybridMultilevel"/>
    <w:tmpl w:val="F2B6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45A20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5C8C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832C6"/>
    <w:multiLevelType w:val="hybridMultilevel"/>
    <w:tmpl w:val="A3A6B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809BD"/>
    <w:multiLevelType w:val="hybridMultilevel"/>
    <w:tmpl w:val="F2B6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83871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B640D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1750A"/>
    <w:multiLevelType w:val="hybridMultilevel"/>
    <w:tmpl w:val="1DAA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A60392"/>
    <w:multiLevelType w:val="hybridMultilevel"/>
    <w:tmpl w:val="A3A6B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1789E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92012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1"/>
  </w:num>
  <w:num w:numId="4">
    <w:abstractNumId w:val="23"/>
  </w:num>
  <w:num w:numId="5">
    <w:abstractNumId w:val="3"/>
  </w:num>
  <w:num w:numId="6">
    <w:abstractNumId w:val="9"/>
  </w:num>
  <w:num w:numId="7">
    <w:abstractNumId w:val="18"/>
  </w:num>
  <w:num w:numId="8">
    <w:abstractNumId w:val="16"/>
  </w:num>
  <w:num w:numId="9">
    <w:abstractNumId w:val="0"/>
  </w:num>
  <w:num w:numId="10">
    <w:abstractNumId w:val="19"/>
  </w:num>
  <w:num w:numId="11">
    <w:abstractNumId w:val="6"/>
  </w:num>
  <w:num w:numId="12">
    <w:abstractNumId w:val="13"/>
  </w:num>
  <w:num w:numId="13">
    <w:abstractNumId w:val="15"/>
  </w:num>
  <w:num w:numId="14">
    <w:abstractNumId w:val="11"/>
  </w:num>
  <w:num w:numId="15">
    <w:abstractNumId w:val="24"/>
  </w:num>
  <w:num w:numId="16">
    <w:abstractNumId w:val="17"/>
  </w:num>
  <w:num w:numId="17">
    <w:abstractNumId w:val="1"/>
  </w:num>
  <w:num w:numId="18">
    <w:abstractNumId w:val="7"/>
  </w:num>
  <w:num w:numId="19">
    <w:abstractNumId w:val="4"/>
  </w:num>
  <w:num w:numId="20">
    <w:abstractNumId w:val="10"/>
  </w:num>
  <w:num w:numId="21">
    <w:abstractNumId w:val="5"/>
  </w:num>
  <w:num w:numId="22">
    <w:abstractNumId w:val="14"/>
  </w:num>
  <w:num w:numId="23">
    <w:abstractNumId w:val="22"/>
  </w:num>
  <w:num w:numId="24">
    <w:abstractNumId w:val="26"/>
  </w:num>
  <w:num w:numId="25">
    <w:abstractNumId w:val="12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58"/>
    <w:rsid w:val="000860B9"/>
    <w:rsid w:val="00120DFD"/>
    <w:rsid w:val="004B3958"/>
    <w:rsid w:val="006C510E"/>
    <w:rsid w:val="00787AAA"/>
    <w:rsid w:val="009C4AC1"/>
    <w:rsid w:val="00C25B06"/>
    <w:rsid w:val="00F01AC7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AA"/>
  </w:style>
  <w:style w:type="paragraph" w:styleId="Footer">
    <w:name w:val="footer"/>
    <w:basedOn w:val="Normal"/>
    <w:link w:val="FooterChar"/>
    <w:uiPriority w:val="99"/>
    <w:unhideWhenUsed/>
    <w:rsid w:val="0078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AA"/>
  </w:style>
  <w:style w:type="paragraph" w:styleId="NoSpacing">
    <w:name w:val="No Spacing"/>
    <w:uiPriority w:val="1"/>
    <w:qFormat/>
    <w:rsid w:val="00787A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AA"/>
  </w:style>
  <w:style w:type="paragraph" w:styleId="Footer">
    <w:name w:val="footer"/>
    <w:basedOn w:val="Normal"/>
    <w:link w:val="FooterChar"/>
    <w:uiPriority w:val="99"/>
    <w:unhideWhenUsed/>
    <w:rsid w:val="0078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AA"/>
  </w:style>
  <w:style w:type="paragraph" w:styleId="NoSpacing">
    <w:name w:val="No Spacing"/>
    <w:uiPriority w:val="1"/>
    <w:qFormat/>
    <w:rsid w:val="00787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18</Pages>
  <Words>6311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2025-07-07T07:28:00Z</dcterms:created>
  <dcterms:modified xsi:type="dcterms:W3CDTF">2025-09-02T06:43:00Z</dcterms:modified>
</cp:coreProperties>
</file>