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8C" w:rsidRPr="00BE721F" w:rsidRDefault="00B8138C" w:rsidP="00B8138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СЛУЖБЕНИ ГЛАСНИК</w:t>
      </w:r>
    </w:p>
    <w:p w:rsidR="00B8138C" w:rsidRPr="00BE721F" w:rsidRDefault="00B8138C" w:rsidP="00B8138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ОПШТИНЕ НОВО ГОРАЖДЕ</w:t>
      </w:r>
    </w:p>
    <w:p w:rsidR="00B8138C" w:rsidRPr="00BE721F" w:rsidRDefault="00B8138C" w:rsidP="00B8138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B8138C" w:rsidRPr="00BE721F" w:rsidTr="00E77E65">
        <w:tc>
          <w:tcPr>
            <w:tcW w:w="4631" w:type="dxa"/>
            <w:hideMark/>
          </w:tcPr>
          <w:p w:rsidR="00B8138C" w:rsidRPr="00850108" w:rsidRDefault="00B8138C" w:rsidP="00E77E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BE721F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 w:rsidR="00620115">
              <w:rPr>
                <w:rFonts w:ascii="Times New Roman" w:hAnsi="Times New Roman" w:cs="Times New Roman"/>
                <w:lang w:val="sr-Latn-BA"/>
              </w:rPr>
              <w:t>3</w:t>
            </w:r>
          </w:p>
        </w:tc>
        <w:tc>
          <w:tcPr>
            <w:tcW w:w="4657" w:type="dxa"/>
            <w:hideMark/>
          </w:tcPr>
          <w:p w:rsidR="00B8138C" w:rsidRPr="00BE721F" w:rsidRDefault="008134D3" w:rsidP="008134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Уторак</w:t>
            </w:r>
            <w:r w:rsidR="00B8138C" w:rsidRPr="00BE721F">
              <w:rPr>
                <w:rFonts w:ascii="Times New Roman" w:hAnsi="Times New Roman" w:cs="Times New Roman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09</w:t>
            </w:r>
            <w:r w:rsidR="00B8138C" w:rsidRPr="006453B2">
              <w:rPr>
                <w:rFonts w:ascii="Times New Roman" w:hAnsi="Times New Roman" w:cs="Times New Roman"/>
                <w:lang w:val="ru-RU"/>
              </w:rPr>
              <w:t>.</w:t>
            </w:r>
            <w:r w:rsidR="00B8138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B8138C" w:rsidRPr="00BE721F">
              <w:rPr>
                <w:rFonts w:ascii="Times New Roman" w:hAnsi="Times New Roman" w:cs="Times New Roman"/>
                <w:lang w:val="sr-Cyrl-CS"/>
              </w:rPr>
              <w:t>.20</w:t>
            </w:r>
            <w:r w:rsidR="00B8138C" w:rsidRPr="006453B2">
              <w:rPr>
                <w:rFonts w:ascii="Times New Roman" w:hAnsi="Times New Roman" w:cs="Times New Roman"/>
                <w:lang w:val="ru-RU"/>
              </w:rPr>
              <w:t>2</w:t>
            </w:r>
            <w:r w:rsidR="00B8138C">
              <w:rPr>
                <w:rFonts w:ascii="Times New Roman" w:hAnsi="Times New Roman" w:cs="Times New Roman"/>
                <w:lang w:val="sr-Cyrl-BA"/>
              </w:rPr>
              <w:t>5</w:t>
            </w:r>
            <w:r w:rsidR="00B8138C" w:rsidRPr="00BE721F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B8138C" w:rsidRPr="00BE721F" w:rsidRDefault="00B8138C" w:rsidP="00B8138C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B8138C" w:rsidRPr="00BE721F" w:rsidRDefault="00B8138C" w:rsidP="00B8138C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 w:rsidRPr="00BE721F">
        <w:rPr>
          <w:rFonts w:ascii="Times New Roman" w:hAnsi="Times New Roman" w:cs="Times New Roman"/>
          <w:b/>
          <w:lang w:val="sr-Cyrl-BA"/>
        </w:rPr>
        <w:t>Скупштина</w:t>
      </w:r>
    </w:p>
    <w:p w:rsidR="00B8138C" w:rsidRPr="006453B2" w:rsidRDefault="00B8138C" w:rsidP="00B8138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8138C" w:rsidRPr="00BE721F" w:rsidRDefault="00B8138C" w:rsidP="00B8138C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B8138C" w:rsidRPr="00BE721F" w:rsidRDefault="00B8138C" w:rsidP="00B8138C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B8138C" w:rsidRPr="00BE721F" w:rsidRDefault="00B8138C" w:rsidP="00B813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B8138C" w:rsidRPr="00BE721F" w:rsidSect="00787AAA">
          <w:headerReference w:type="even" r:id="rId9"/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На основу члана 35. Закона о буџетском систему Републике Српске („Службени гласник Републике Српске“, број: 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121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>/12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52/14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>, 103/15, 15/16 и 110/24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члана 39. Закона о локалној самоуправи („Службени гласник Републике Српске“, број: 97/16, 36/19 и 61/21), Скупштина општине Ново Горажде на једанаестој редовној сједници, одржаној дана 09.12.2025.године, д о н о с и :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62011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 Д Л У К У</w:t>
      </w: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62011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 усвајању Ребаланса плана буџета општине Ново Горажде за 202</w:t>
      </w:r>
      <w:r w:rsidRPr="00620115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5</w:t>
      </w:r>
      <w:r w:rsidRPr="0062011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. годину </w:t>
      </w: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>Члан 1.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>Усваја се Ребаланс плана буџета општине Ново Горажде за 202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годину, у износу од 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>.1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13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906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>,00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КМ, од чега су текући расходи 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051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201,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>00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КМ, отплата дугова по кредитима 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25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000,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00 КМ, остали издаци 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46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>18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,00 КМ, издаци за нефинансијску имовину 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745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787</w:t>
      </w:r>
      <w:r w:rsidRPr="00620115">
        <w:rPr>
          <w:rFonts w:ascii="Times New Roman" w:eastAsia="Calibri" w:hAnsi="Times New Roman" w:cs="Times New Roman"/>
          <w:sz w:val="24"/>
          <w:szCs w:val="24"/>
          <w:lang w:val="ru-RU"/>
        </w:rPr>
        <w:t>,00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КМ, трансфери између различитих јединица власти 500,00 КМ и буџетска резерва 45.000,00 КМ.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>Члан 2.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>Ребаланс плана буџета општине Ново Горажде за 202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>. годину је саставни дио ове Одлуке.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>Члан 3.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>Задужује се Одсјек за финансије Општинске управе општине Ново Горажде да ову Одлуку, заједно са Ребалансом плана буџета општине Ново Горажде за 202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годину достави </w:t>
      </w: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Министарству финансија Републике Српске.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>Члан 4.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20115">
        <w:rPr>
          <w:rFonts w:ascii="Times New Roman" w:eastAsia="Calibri" w:hAnsi="Times New Roman" w:cs="Times New Roman"/>
          <w:sz w:val="24"/>
          <w:szCs w:val="24"/>
          <w:lang w:val="sr-Cyrl-CS"/>
        </w:rPr>
        <w:t>Ова Одлука ступа на снагу осмог дана од дана њеног објављивања у „Службеном гласнику општине Ново Горажде.“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B8138C" w:rsidRPr="00BE721F" w:rsidRDefault="00B8138C" w:rsidP="00B8138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</w:t>
      </w:r>
      <w:r w:rsidR="00620115">
        <w:rPr>
          <w:rFonts w:ascii="Times New Roman" w:eastAsia="Calibri" w:hAnsi="Times New Roman" w:cs="Times New Roman"/>
          <w:b/>
          <w:lang w:val="sr-Latn-BA"/>
        </w:rPr>
        <w:t>9</w:t>
      </w:r>
      <w:r>
        <w:rPr>
          <w:rFonts w:ascii="Times New Roman" w:eastAsia="Calibri" w:hAnsi="Times New Roman" w:cs="Times New Roman"/>
          <w:b/>
          <w:lang w:val="sr-Cyrl-CS"/>
        </w:rPr>
        <w:t>-2/25</w:t>
      </w:r>
    </w:p>
    <w:p w:rsidR="00B8138C" w:rsidRPr="00BE721F" w:rsidRDefault="00B8138C" w:rsidP="00B8138C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 w:rsidR="00620115">
        <w:rPr>
          <w:rFonts w:ascii="Times New Roman" w:eastAsia="Calibri" w:hAnsi="Times New Roman" w:cs="Times New Roman"/>
          <w:b/>
          <w:lang w:val="sr-Latn-BA"/>
        </w:rPr>
        <w:t>09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</w:t>
      </w:r>
      <w:r w:rsidR="00620115">
        <w:rPr>
          <w:rFonts w:ascii="Times New Roman" w:eastAsia="Calibri" w:hAnsi="Times New Roman" w:cs="Times New Roman"/>
          <w:b/>
          <w:lang w:val="sr-Latn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8138C" w:rsidRPr="00BE721F" w:rsidRDefault="00B8138C" w:rsidP="00B8138C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B8138C" w:rsidRPr="00BE721F" w:rsidRDefault="00B8138C" w:rsidP="00B813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B8138C" w:rsidRDefault="00B8138C" w:rsidP="00B8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На основу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члана 33. став 2. Закона о буџетском систему Републике Српске („Службени гласник Републике Српске“, број: 121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/12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 52/14, 103/15, 15/16 и 110/24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)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члана 39. Закона о локалној самоуправи („Службени гласник Републике Српске“, број: 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97/16, 36/19 и 61/21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)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и члана 37. Статута општине Ново Горажде („Службени гласник општине Ново Горажде“, број: 4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/1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5 и 4/17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), Скупштина општине Ново Горажде је на једанаестој редовној  сједници, одржаној дана  09.12.2025.  године донијела:</w:t>
      </w: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 xml:space="preserve">                                                     </w:t>
      </w: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О Д Л У К У</w:t>
      </w: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 xml:space="preserve">о измјени Одлуке </w:t>
      </w:r>
      <w:r w:rsidRPr="00620115"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  <w:t>o</w:t>
      </w:r>
      <w:r w:rsidRPr="00620115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</w:t>
      </w:r>
      <w:r w:rsidRPr="00620115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извршењу Буџета општине Ново Горажде за 2025. годину</w:t>
      </w: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Члан 1.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Члан 2. Одлуке о извршењу Буџета општине Ново Горажде за 202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5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 годину број 01/1-052-10-3/24 од 27.12.2024. године, мијења се и гласи:</w:t>
      </w: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„Члан 2.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Средства Буџета из члана 1. ове Одлуке распоређују се у укупном износу од 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4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.1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13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.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906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,00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КМ, од чега су текући расходи 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3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.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051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.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201,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00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КМ, отплата дугова по кредитима 2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25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.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000,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00 КМ, остали издаци 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46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.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4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18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,00 КМ, издаци за нефинансијску имовину 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745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.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787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,00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КМ, трансфери између различитих јединица власти 500,00 КМ и буџетска резерва 45.000,00 КМ.“</w:t>
      </w: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Члан 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3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Задужује се Одсјек за финансије Општинске управе општине Ново Горажде да ову Одлуку достави Министарству финансија Републике Српске, у року од пет (5) дана од дана њеног усвајања.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Члан 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4</w:t>
      </w: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62011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Ова Одлука ступа на снагу осмог дана од дана њеног објављивања у „Службеном гласнику општине Ново Горажде.“</w:t>
      </w: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620115" w:rsidRPr="00BE721F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</w:t>
      </w:r>
      <w:r>
        <w:rPr>
          <w:rFonts w:ascii="Times New Roman" w:eastAsia="Calibri" w:hAnsi="Times New Roman" w:cs="Times New Roman"/>
          <w:b/>
          <w:lang w:val="sr-Latn-BA"/>
        </w:rPr>
        <w:t>9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Latn-BA"/>
        </w:rPr>
        <w:t>3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620115" w:rsidRPr="00BE721F" w:rsidRDefault="00620115" w:rsidP="00620115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Latn-BA"/>
        </w:rPr>
        <w:t>09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</w:t>
      </w:r>
      <w:r>
        <w:rPr>
          <w:rFonts w:ascii="Times New Roman" w:eastAsia="Calibri" w:hAnsi="Times New Roman" w:cs="Times New Roman"/>
          <w:b/>
          <w:lang w:val="sr-Latn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620115" w:rsidRPr="00BE721F" w:rsidRDefault="00620115" w:rsidP="00620115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620115" w:rsidRPr="00BE721F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620115" w:rsidRPr="00620115" w:rsidRDefault="00620115" w:rsidP="00620115">
      <w:pPr>
        <w:jc w:val="both"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На основу члана 32. Закона о концесијама („ Службени гласник Републике Српске‟, број 59/13,16/18,70/20 и 111/21)</w:t>
      </w:r>
      <w:r w:rsidRPr="00620115">
        <w:rPr>
          <w:rFonts w:ascii="Times New Roman" w:eastAsia="Calibri" w:hAnsi="Times New Roman" w:cs="Times New Roman"/>
          <w:lang w:val="ru-RU"/>
        </w:rPr>
        <w:t xml:space="preserve"> и)</w:t>
      </w:r>
      <w:r w:rsidRPr="00620115">
        <w:rPr>
          <w:rFonts w:ascii="Times New Roman" w:eastAsia="Calibri" w:hAnsi="Times New Roman" w:cs="Times New Roman"/>
          <w:lang w:val="sr-Cyrl-CS"/>
        </w:rPr>
        <w:t>,</w:t>
      </w:r>
      <w:r w:rsidRPr="00620115">
        <w:rPr>
          <w:rFonts w:ascii="Times New Roman" w:eastAsia="Calibri" w:hAnsi="Times New Roman" w:cs="Times New Roman"/>
          <w:lang w:val="ru-RU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 xml:space="preserve">члана 39. Закона о локалној самоуправи („Службени гласник Републике Српске“, број: </w:t>
      </w:r>
      <w:r w:rsidRPr="00620115">
        <w:rPr>
          <w:rFonts w:ascii="Times New Roman" w:eastAsia="Calibri" w:hAnsi="Times New Roman" w:cs="Times New Roman"/>
          <w:lang w:val="sr-Cyrl-CS"/>
        </w:rPr>
        <w:t>97/16,36/19 и 61/21</w:t>
      </w:r>
      <w:r w:rsidRPr="00620115">
        <w:rPr>
          <w:rFonts w:ascii="Times New Roman" w:eastAsia="Calibri" w:hAnsi="Times New Roman" w:cs="Times New Roman"/>
          <w:lang w:val="ru-RU"/>
        </w:rPr>
        <w:t>)</w:t>
      </w:r>
      <w:r w:rsidRPr="00620115">
        <w:rPr>
          <w:rFonts w:ascii="Times New Roman" w:eastAsia="Calibri" w:hAnsi="Times New Roman" w:cs="Times New Roman"/>
          <w:lang w:val="sr-Cyrl-CS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Скупштина општине Ново Горажде на једанаестој редовној  сједници одржаној дана 09.12.2025. године  доноси:</w:t>
      </w:r>
    </w:p>
    <w:p w:rsidR="00620115" w:rsidRPr="00620115" w:rsidRDefault="00620115" w:rsidP="00620115">
      <w:pPr>
        <w:jc w:val="center"/>
        <w:rPr>
          <w:rFonts w:ascii="Times New Roman" w:eastAsia="Calibri" w:hAnsi="Times New Roman" w:cs="Times New Roman"/>
          <w:b/>
          <w:lang w:val="sr-Cyrl-BA"/>
        </w:rPr>
      </w:pPr>
      <w:r w:rsidRPr="00620115">
        <w:rPr>
          <w:rFonts w:ascii="Times New Roman" w:eastAsia="Calibri" w:hAnsi="Times New Roman" w:cs="Times New Roman"/>
          <w:b/>
          <w:lang w:val="sr-Cyrl-BA"/>
        </w:rPr>
        <w:t>П Л А Н</w:t>
      </w:r>
    </w:p>
    <w:p w:rsidR="00620115" w:rsidRPr="00620115" w:rsidRDefault="00620115" w:rsidP="00620115">
      <w:pPr>
        <w:jc w:val="center"/>
        <w:rPr>
          <w:rFonts w:ascii="Times New Roman" w:eastAsia="Calibri" w:hAnsi="Times New Roman" w:cs="Times New Roman"/>
          <w:b/>
          <w:lang w:val="sr-Cyrl-BA"/>
        </w:rPr>
      </w:pPr>
      <w:r w:rsidRPr="00620115">
        <w:rPr>
          <w:rFonts w:ascii="Times New Roman" w:eastAsia="Calibri" w:hAnsi="Times New Roman" w:cs="Times New Roman"/>
          <w:b/>
          <w:lang w:val="sr-Cyrl-BA"/>
        </w:rPr>
        <w:t>о измјенама Плана утрошка средстава од концесионе накнаде за 2025. годину</w:t>
      </w:r>
    </w:p>
    <w:p w:rsidR="00620115" w:rsidRPr="00620115" w:rsidRDefault="00620115" w:rsidP="00620115">
      <w:pPr>
        <w:jc w:val="center"/>
        <w:rPr>
          <w:rFonts w:ascii="Times New Roman" w:eastAsia="Calibri" w:hAnsi="Times New Roman" w:cs="Times New Roman"/>
          <w:b/>
          <w:lang w:val="sr-Cyrl-BA"/>
        </w:rPr>
      </w:pPr>
      <w:r w:rsidRPr="00620115">
        <w:rPr>
          <w:rFonts w:ascii="Times New Roman" w:eastAsia="Calibri" w:hAnsi="Times New Roman" w:cs="Times New Roman"/>
          <w:b/>
          <w:lang w:val="sr-Cyrl-BA"/>
        </w:rPr>
        <w:t>Члан 1.</w:t>
      </w:r>
    </w:p>
    <w:p w:rsidR="00620115" w:rsidRPr="00620115" w:rsidRDefault="00620115" w:rsidP="00620115">
      <w:pPr>
        <w:jc w:val="both"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 xml:space="preserve">У Плану утрошка средстава од концесионе накнаде за 2025.годину („ Службени </w:t>
      </w:r>
      <w:r w:rsidRPr="00620115">
        <w:rPr>
          <w:rFonts w:ascii="Times New Roman" w:eastAsia="Calibri" w:hAnsi="Times New Roman" w:cs="Times New Roman"/>
          <w:lang w:val="sr-Cyrl-BA"/>
        </w:rPr>
        <w:lastRenderedPageBreak/>
        <w:t>гласник општине Ново Горажде‟, број  17/24, члан 1. мијења се и гласи:</w:t>
      </w:r>
    </w:p>
    <w:p w:rsidR="00620115" w:rsidRPr="00620115" w:rsidRDefault="00620115" w:rsidP="00620115">
      <w:pPr>
        <w:jc w:val="center"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„Члан 1.</w:t>
      </w:r>
    </w:p>
    <w:p w:rsidR="00620115" w:rsidRPr="00620115" w:rsidRDefault="00620115" w:rsidP="00620115">
      <w:pPr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Расположива средства у 2025. години износе 778.960,00 КМ, а састоје се од:</w:t>
      </w:r>
    </w:p>
    <w:p w:rsidR="00620115" w:rsidRPr="00620115" w:rsidRDefault="00620115" w:rsidP="0062011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Очекивани износ накнаде од ХЕ Вишеград  за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 xml:space="preserve">период </w:t>
      </w:r>
      <w:r w:rsidRPr="00620115"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01.01.-31.12.2025.</w:t>
      </w:r>
      <w:r w:rsidRPr="00620115"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године</w:t>
      </w:r>
      <w:r>
        <w:rPr>
          <w:rFonts w:ascii="Times New Roman" w:eastAsia="Calibri" w:hAnsi="Times New Roman" w:cs="Times New Roman"/>
          <w:lang w:val="sr-Cyrl-BA"/>
        </w:rPr>
        <w:t>.</w:t>
      </w:r>
      <w:r w:rsidRPr="00620115">
        <w:rPr>
          <w:rFonts w:ascii="Times New Roman" w:eastAsia="Calibri" w:hAnsi="Times New Roman" w:cs="Times New Roman"/>
          <w:lang w:val="sr-Cyrl-BA"/>
        </w:rPr>
        <w:t>.525.111,00  КМ</w:t>
      </w:r>
    </w:p>
    <w:p w:rsidR="00620115" w:rsidRPr="00620115" w:rsidRDefault="00620115" w:rsidP="0062011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Очекивани износ накнаде од МХЕ Прача за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период 01.01.-31.12.2025.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године</w:t>
      </w:r>
      <w:r>
        <w:rPr>
          <w:rFonts w:ascii="Times New Roman" w:eastAsia="Calibri" w:hAnsi="Times New Roman" w:cs="Times New Roman"/>
          <w:lang w:val="sr-Cyrl-BA"/>
        </w:rPr>
        <w:t>...................</w:t>
      </w:r>
      <w:r w:rsidRPr="00620115">
        <w:rPr>
          <w:rFonts w:ascii="Times New Roman" w:eastAsia="Calibri" w:hAnsi="Times New Roman" w:cs="Times New Roman"/>
          <w:lang w:val="sr-Cyrl-BA"/>
        </w:rPr>
        <w:t>.....45.000,00  КМ</w:t>
      </w:r>
    </w:p>
    <w:p w:rsidR="00620115" w:rsidRPr="00620115" w:rsidRDefault="00620115" w:rsidP="0062011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Неутрошена намјенска средства из ранијег периода......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208.849,00  КМ</w:t>
      </w:r>
      <w:r w:rsidRPr="00620115">
        <w:rPr>
          <w:rFonts w:ascii="Times New Roman" w:eastAsia="Calibri" w:hAnsi="Times New Roman" w:cs="Times New Roman"/>
          <w:b/>
          <w:lang w:val="sr-Cyrl-BA"/>
        </w:rPr>
        <w:t xml:space="preserve">                                                                                         УКУПНО.......</w:t>
      </w:r>
      <w:r>
        <w:rPr>
          <w:rFonts w:ascii="Times New Roman" w:eastAsia="Calibri" w:hAnsi="Times New Roman" w:cs="Times New Roman"/>
          <w:b/>
          <w:lang w:val="sr-Latn-BA"/>
        </w:rPr>
        <w:t>........</w:t>
      </w:r>
      <w:r w:rsidRPr="00620115">
        <w:rPr>
          <w:rFonts w:ascii="Times New Roman" w:eastAsia="Calibri" w:hAnsi="Times New Roman" w:cs="Times New Roman"/>
          <w:b/>
          <w:lang w:val="sr-Cyrl-BA"/>
        </w:rPr>
        <w:t>.778.960,00  КМ</w:t>
      </w:r>
    </w:p>
    <w:p w:rsidR="00620115" w:rsidRPr="00620115" w:rsidRDefault="00620115" w:rsidP="00620115">
      <w:pPr>
        <w:contextualSpacing/>
        <w:rPr>
          <w:rFonts w:ascii="Times New Roman" w:eastAsia="Calibri" w:hAnsi="Times New Roman" w:cs="Times New Roman"/>
          <w:b/>
          <w:lang w:val="sr-Latn-BA"/>
        </w:rPr>
      </w:pPr>
    </w:p>
    <w:p w:rsidR="00620115" w:rsidRPr="00620115" w:rsidRDefault="00620115" w:rsidP="00620115">
      <w:pPr>
        <w:ind w:left="360"/>
        <w:jc w:val="center"/>
        <w:rPr>
          <w:rFonts w:ascii="Times New Roman" w:eastAsia="Calibri" w:hAnsi="Times New Roman" w:cs="Times New Roman"/>
          <w:b/>
          <w:lang w:val="sr-Cyrl-BA"/>
        </w:rPr>
      </w:pPr>
      <w:r w:rsidRPr="00620115">
        <w:rPr>
          <w:rFonts w:ascii="Times New Roman" w:eastAsia="Calibri" w:hAnsi="Times New Roman" w:cs="Times New Roman"/>
          <w:b/>
          <w:lang w:val="sr-Cyrl-BA"/>
        </w:rPr>
        <w:t>Члан 2.</w:t>
      </w:r>
    </w:p>
    <w:p w:rsidR="00620115" w:rsidRPr="00620115" w:rsidRDefault="00620115" w:rsidP="00620115">
      <w:pPr>
        <w:ind w:left="360"/>
        <w:jc w:val="both"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У Плану утрошка средстава од концесионе накнаде за 2025.годину („ Службени гласник општине Ново Горажде‟, број 17/24 ), члан 3. мијења се и гласи:</w:t>
      </w:r>
    </w:p>
    <w:p w:rsidR="00620115" w:rsidRPr="00620115" w:rsidRDefault="00620115" w:rsidP="00620115">
      <w:pPr>
        <w:ind w:left="360"/>
        <w:jc w:val="center"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„Члан 3.</w:t>
      </w:r>
    </w:p>
    <w:p w:rsidR="00620115" w:rsidRPr="00620115" w:rsidRDefault="00620115" w:rsidP="00620115">
      <w:pPr>
        <w:ind w:left="360"/>
        <w:jc w:val="both"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Средства из члана 2.овог Плана  намјењена су за финансирање:</w:t>
      </w:r>
    </w:p>
    <w:p w:rsidR="00620115" w:rsidRPr="00620115" w:rsidRDefault="00620115" w:rsidP="00620115">
      <w:pPr>
        <w:ind w:left="360"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1.Отплата кредита код  Нове банке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 xml:space="preserve">/6213,4133/ 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..................186.372,00 КМ</w:t>
      </w:r>
    </w:p>
    <w:p w:rsidR="00620115" w:rsidRPr="00620115" w:rsidRDefault="00620115" w:rsidP="00620115">
      <w:pPr>
        <w:ind w:left="360"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2.Отплата кредита код  НЛБ банке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 xml:space="preserve">/6213,4133/ 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.....................85.878,00 КМ</w:t>
      </w:r>
    </w:p>
    <w:p w:rsidR="00620115" w:rsidRPr="00620115" w:rsidRDefault="00620115" w:rsidP="00620115">
      <w:pPr>
        <w:ind w:left="360"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3. Отплата кредита Свјетске банке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...........................................10.750,00 КМ</w:t>
      </w:r>
    </w:p>
    <w:p w:rsidR="00620115" w:rsidRPr="00620115" w:rsidRDefault="00620115" w:rsidP="00620115">
      <w:pPr>
        <w:ind w:left="360"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4. Јавна расвјета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/4128</w:t>
      </w:r>
      <w:r w:rsidRPr="00620115">
        <w:rPr>
          <w:rFonts w:ascii="Times New Roman" w:eastAsia="Calibri" w:hAnsi="Times New Roman" w:cs="Times New Roman"/>
          <w:lang w:val="ru-RU"/>
        </w:rPr>
        <w:t>/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...63.000,00 КМ</w:t>
      </w:r>
    </w:p>
    <w:p w:rsidR="00620115" w:rsidRPr="00620115" w:rsidRDefault="00620115" w:rsidP="00620115">
      <w:pPr>
        <w:ind w:left="360"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ru-RU"/>
        </w:rPr>
        <w:t xml:space="preserve">5. </w:t>
      </w:r>
      <w:r w:rsidRPr="00620115">
        <w:rPr>
          <w:rFonts w:ascii="Times New Roman" w:eastAsia="Calibri" w:hAnsi="Times New Roman" w:cs="Times New Roman"/>
          <w:lang w:val="sr-Cyrl-BA"/>
        </w:rPr>
        <w:t>Одржавање јавних површина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/4128/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...........................................54.960,00 КМ</w:t>
      </w:r>
    </w:p>
    <w:p w:rsidR="00620115" w:rsidRPr="00620115" w:rsidRDefault="00620115" w:rsidP="00620115">
      <w:pPr>
        <w:ind w:left="360"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6.Субвенције за превоз ђака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/4141/.................................30.000,00 КМ</w:t>
      </w:r>
    </w:p>
    <w:p w:rsidR="00620115" w:rsidRPr="00620115" w:rsidRDefault="00620115" w:rsidP="00620115">
      <w:pPr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Latn-BA"/>
        </w:rPr>
        <w:t xml:space="preserve">       7. </w:t>
      </w:r>
      <w:r w:rsidRPr="00620115">
        <w:rPr>
          <w:rFonts w:ascii="Times New Roman" w:eastAsia="Calibri" w:hAnsi="Times New Roman" w:cs="Times New Roman"/>
          <w:lang w:val="sr-Cyrl-BA"/>
        </w:rPr>
        <w:t>Проширење градског гробља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/5116/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...............................................150.000,00 КМ</w:t>
      </w:r>
    </w:p>
    <w:p w:rsidR="00620115" w:rsidRPr="00620115" w:rsidRDefault="00620115" w:rsidP="00620115">
      <w:pPr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lastRenderedPageBreak/>
        <w:t xml:space="preserve">   </w:t>
      </w:r>
      <w:r w:rsidRPr="00620115">
        <w:rPr>
          <w:rFonts w:ascii="Times New Roman" w:eastAsia="Calibri" w:hAnsi="Times New Roman" w:cs="Times New Roman"/>
          <w:lang w:val="ru-RU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 xml:space="preserve">   8.</w:t>
      </w:r>
      <w:r w:rsidRPr="00620115">
        <w:rPr>
          <w:rFonts w:ascii="Times New Roman" w:eastAsia="Calibri" w:hAnsi="Times New Roman" w:cs="Times New Roman"/>
          <w:lang w:val="ru-RU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Изградња Кулутурно-омладинскиг центра/5111/ ..........................110.000,00 КМ</w:t>
      </w:r>
    </w:p>
    <w:p w:rsidR="00620115" w:rsidRPr="00620115" w:rsidRDefault="00620115" w:rsidP="00620115">
      <w:pPr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 xml:space="preserve">       9. Санација локалних путева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/4125,5112/</w:t>
      </w:r>
      <w:r>
        <w:rPr>
          <w:rFonts w:ascii="Times New Roman" w:eastAsia="Calibri" w:hAnsi="Times New Roman" w:cs="Times New Roman"/>
          <w:lang w:val="sr-Latn-BA"/>
        </w:rPr>
        <w:t xml:space="preserve"> </w:t>
      </w:r>
      <w:r w:rsidRPr="00620115">
        <w:rPr>
          <w:rFonts w:ascii="Times New Roman" w:eastAsia="Calibri" w:hAnsi="Times New Roman" w:cs="Times New Roman"/>
          <w:lang w:val="sr-Cyrl-BA"/>
        </w:rPr>
        <w:t>..............................60.000,00 КМ</w:t>
      </w:r>
    </w:p>
    <w:p w:rsidR="00620115" w:rsidRPr="00620115" w:rsidRDefault="00620115" w:rsidP="00620115">
      <w:pPr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 xml:space="preserve">     10. Издаци за набавку постројења и опреме/5113/...........................28.000,00 КМ</w:t>
      </w:r>
    </w:p>
    <w:p w:rsidR="00620115" w:rsidRPr="00620115" w:rsidRDefault="00620115" w:rsidP="00620115">
      <w:pPr>
        <w:jc w:val="center"/>
        <w:rPr>
          <w:rFonts w:ascii="Times New Roman" w:eastAsia="Calibri" w:hAnsi="Times New Roman" w:cs="Times New Roman"/>
          <w:b/>
          <w:lang w:val="sr-Cyrl-BA"/>
        </w:rPr>
      </w:pPr>
      <w:r w:rsidRPr="00620115">
        <w:rPr>
          <w:rFonts w:ascii="Times New Roman" w:eastAsia="Calibri" w:hAnsi="Times New Roman" w:cs="Times New Roman"/>
          <w:b/>
          <w:lang w:val="sr-Cyrl-BA"/>
        </w:rPr>
        <w:t>Члан 4.</w:t>
      </w:r>
    </w:p>
    <w:p w:rsidR="00620115" w:rsidRPr="00620115" w:rsidRDefault="00620115" w:rsidP="00620115">
      <w:pPr>
        <w:jc w:val="both"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Задужује се Одсјек за финансије да овај План достави ресорном министарству Владе Републике Српске, у року од пет (5) дана од дана његовог доношења.</w:t>
      </w:r>
    </w:p>
    <w:p w:rsidR="00620115" w:rsidRPr="00620115" w:rsidRDefault="00620115" w:rsidP="00620115">
      <w:pPr>
        <w:jc w:val="center"/>
        <w:rPr>
          <w:rFonts w:ascii="Times New Roman" w:eastAsia="Calibri" w:hAnsi="Times New Roman" w:cs="Times New Roman"/>
          <w:b/>
          <w:lang w:val="sr-Cyrl-BA"/>
        </w:rPr>
      </w:pPr>
      <w:r w:rsidRPr="00620115">
        <w:rPr>
          <w:rFonts w:ascii="Times New Roman" w:eastAsia="Calibri" w:hAnsi="Times New Roman" w:cs="Times New Roman"/>
          <w:b/>
          <w:lang w:val="sr-Cyrl-BA"/>
        </w:rPr>
        <w:t>Члан 5.</w:t>
      </w:r>
    </w:p>
    <w:p w:rsidR="00620115" w:rsidRPr="00620115" w:rsidRDefault="00620115" w:rsidP="00620115">
      <w:pPr>
        <w:jc w:val="both"/>
        <w:rPr>
          <w:rFonts w:ascii="Times New Roman" w:eastAsia="Calibri" w:hAnsi="Times New Roman" w:cs="Times New Roman"/>
          <w:lang w:val="sr-Cyrl-BA"/>
        </w:rPr>
      </w:pPr>
      <w:r w:rsidRPr="00620115">
        <w:rPr>
          <w:rFonts w:ascii="Times New Roman" w:eastAsia="Calibri" w:hAnsi="Times New Roman" w:cs="Times New Roman"/>
          <w:lang w:val="sr-Cyrl-BA"/>
        </w:rPr>
        <w:t>Овај План  ступа на снагу наредног дана од  дана његовог објављивања у „ Службеном гласнику општине Ново Горажде‟.</w:t>
      </w:r>
    </w:p>
    <w:p w:rsidR="00620115" w:rsidRPr="00BE721F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</w:t>
      </w:r>
      <w:r>
        <w:rPr>
          <w:rFonts w:ascii="Times New Roman" w:eastAsia="Calibri" w:hAnsi="Times New Roman" w:cs="Times New Roman"/>
          <w:b/>
          <w:lang w:val="sr-Latn-BA"/>
        </w:rPr>
        <w:t>9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Latn-BA"/>
        </w:rPr>
        <w:t>4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620115" w:rsidRPr="00BE721F" w:rsidRDefault="00620115" w:rsidP="00620115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Latn-BA"/>
        </w:rPr>
        <w:t>09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</w:t>
      </w:r>
      <w:r>
        <w:rPr>
          <w:rFonts w:ascii="Times New Roman" w:eastAsia="Calibri" w:hAnsi="Times New Roman" w:cs="Times New Roman"/>
          <w:b/>
          <w:lang w:val="sr-Latn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620115" w:rsidRPr="00BE721F" w:rsidRDefault="00620115" w:rsidP="00620115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B8138C" w:rsidRPr="00620115" w:rsidRDefault="00620115" w:rsidP="006201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620115" w:rsidRPr="00620115" w:rsidRDefault="00620115" w:rsidP="0062011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lang w:val="sr-Cyrl-BA" w:eastAsia="sr-Latn-CS"/>
        </w:rPr>
        <w:t xml:space="preserve">На основу члана 31. </w:t>
      </w:r>
      <w:r w:rsidRPr="00620115">
        <w:rPr>
          <w:rFonts w:ascii="Times New Roman" w:eastAsia="Times New Roman" w:hAnsi="Times New Roman" w:cs="Times New Roman"/>
          <w:lang w:val="ru-RU" w:eastAsia="sr-Latn-CS"/>
        </w:rPr>
        <w:t xml:space="preserve">и 35. </w:t>
      </w:r>
      <w:r w:rsidRPr="00620115">
        <w:rPr>
          <w:rFonts w:ascii="Times New Roman" w:eastAsia="Times New Roman" w:hAnsi="Times New Roman" w:cs="Times New Roman"/>
          <w:lang w:val="sr-Cyrl-BA" w:eastAsia="sr-Latn-CS"/>
        </w:rPr>
        <w:t>Закона о буџетском систему Републике Српске („Службени гласник Републике Српске“, број: 121</w:t>
      </w:r>
      <w:r w:rsidRPr="00620115">
        <w:rPr>
          <w:rFonts w:ascii="Times New Roman" w:eastAsia="Times New Roman" w:hAnsi="Times New Roman" w:cs="Times New Roman"/>
          <w:lang w:val="ru-RU" w:eastAsia="sr-Latn-CS"/>
        </w:rPr>
        <w:t>/12</w:t>
      </w:r>
      <w:r w:rsidRPr="00620115">
        <w:rPr>
          <w:rFonts w:ascii="Times New Roman" w:eastAsia="Times New Roman" w:hAnsi="Times New Roman" w:cs="Times New Roman"/>
          <w:lang w:val="sr-Cyrl-CS" w:eastAsia="sr-Latn-CS"/>
        </w:rPr>
        <w:t>,</w:t>
      </w:r>
      <w:r w:rsidRPr="00620115">
        <w:rPr>
          <w:rFonts w:ascii="Times New Roman" w:eastAsia="Times New Roman" w:hAnsi="Times New Roman" w:cs="Times New Roman"/>
          <w:lang w:val="ru-RU" w:eastAsia="sr-Latn-CS"/>
        </w:rPr>
        <w:t xml:space="preserve"> 52/14</w:t>
      </w:r>
      <w:r w:rsidRPr="00620115">
        <w:rPr>
          <w:rFonts w:ascii="Times New Roman" w:eastAsia="Times New Roman" w:hAnsi="Times New Roman" w:cs="Times New Roman"/>
          <w:lang w:val="sr-Cyrl-CS" w:eastAsia="sr-Latn-CS"/>
        </w:rPr>
        <w:t>, 103/15, 15/16 и 110/24</w:t>
      </w:r>
      <w:r w:rsidRPr="00620115">
        <w:rPr>
          <w:rFonts w:ascii="Times New Roman" w:eastAsia="Times New Roman" w:hAnsi="Times New Roman" w:cs="Times New Roman"/>
          <w:lang w:val="ru-RU" w:eastAsia="sr-Latn-CS"/>
        </w:rPr>
        <w:t>) и члана</w:t>
      </w:r>
      <w:r w:rsidRPr="00620115">
        <w:rPr>
          <w:rFonts w:ascii="Times New Roman" w:eastAsia="Times New Roman" w:hAnsi="Times New Roman" w:cs="Times New Roman"/>
          <w:lang w:val="sr-Cyrl-BA" w:eastAsia="sr-Latn-CS"/>
        </w:rPr>
        <w:t xml:space="preserve"> 98. и 108. Пословника Скупштине општине Ново Горажде („Службени гласник општине Ново Горажде“, број 6</w:t>
      </w:r>
      <w:r w:rsidRPr="00620115">
        <w:rPr>
          <w:rFonts w:ascii="Times New Roman" w:eastAsia="Times New Roman" w:hAnsi="Times New Roman" w:cs="Times New Roman"/>
          <w:lang w:val="ru-RU" w:eastAsia="sr-Latn-CS"/>
        </w:rPr>
        <w:t>/05</w:t>
      </w:r>
      <w:r w:rsidRPr="00620115">
        <w:rPr>
          <w:rFonts w:ascii="Times New Roman" w:eastAsia="Times New Roman" w:hAnsi="Times New Roman" w:cs="Times New Roman"/>
          <w:lang w:val="sr-Cyrl-CS" w:eastAsia="sr-Latn-CS"/>
        </w:rPr>
        <w:t>, 3/09 и 4/17</w:t>
      </w:r>
      <w:r w:rsidRPr="00620115">
        <w:rPr>
          <w:rFonts w:ascii="Times New Roman" w:eastAsia="Times New Roman" w:hAnsi="Times New Roman" w:cs="Times New Roman"/>
          <w:lang w:val="sr-Cyrl-BA" w:eastAsia="sr-Latn-CS"/>
        </w:rPr>
        <w:t xml:space="preserve">), Скупштина општине Ново Горажде је на једанаестој редовној сједници, одржаној дана 09.12.2025.године,  донијела </w:t>
      </w: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lang w:val="sr-Latn-BA" w:eastAsia="sr-Latn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З А К Љ У Ч А К</w:t>
      </w: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о усвајању Нацрта</w:t>
      </w:r>
      <w:r w:rsidRPr="00620115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</w:t>
      </w:r>
      <w:r w:rsidRPr="00620115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плана буџета општине Ново Горажде</w:t>
      </w: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за 20</w:t>
      </w:r>
      <w:r w:rsidRPr="00620115"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  <w:t>2</w:t>
      </w:r>
      <w:r w:rsidRPr="00620115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6. годину</w:t>
      </w: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sr-Latn-CS"/>
        </w:rPr>
      </w:pPr>
    </w:p>
    <w:p w:rsidR="00620115" w:rsidRPr="00620115" w:rsidRDefault="00620115" w:rsidP="006201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lang w:val="sr-Cyrl-BA" w:eastAsia="sr-Latn-CS"/>
        </w:rPr>
        <w:t>Усваја се Нацрт  плана буџета општине Ново Горажде за 20</w:t>
      </w:r>
      <w:r w:rsidRPr="00620115">
        <w:rPr>
          <w:rFonts w:ascii="Times New Roman" w:eastAsia="Times New Roman" w:hAnsi="Times New Roman" w:cs="Times New Roman"/>
          <w:lang w:val="ru-RU" w:eastAsia="sr-Latn-CS"/>
        </w:rPr>
        <w:t>2</w:t>
      </w:r>
      <w:r w:rsidRPr="00620115">
        <w:rPr>
          <w:rFonts w:ascii="Times New Roman" w:eastAsia="Times New Roman" w:hAnsi="Times New Roman" w:cs="Times New Roman"/>
          <w:lang w:val="sr-Cyrl-BA" w:eastAsia="sr-Latn-CS"/>
        </w:rPr>
        <w:t>6. годину (у даљем тексту: Нацрт плана буџета).</w:t>
      </w: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BA" w:eastAsia="sr-Latn-CS"/>
        </w:rPr>
      </w:pPr>
    </w:p>
    <w:p w:rsidR="00620115" w:rsidRPr="00620115" w:rsidRDefault="00620115" w:rsidP="006201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lang w:val="sr-Cyrl-BA" w:eastAsia="sr-Latn-CS"/>
        </w:rPr>
        <w:t xml:space="preserve">Скупштина општине Ново Горажде, сагласно одредбама члана 108. Пословника Скупштине општине Ново Горажде, одлучује да се Нацрт плана буџета упути на јавну </w:t>
      </w:r>
      <w:r w:rsidRPr="00620115">
        <w:rPr>
          <w:rFonts w:ascii="Times New Roman" w:eastAsia="Times New Roman" w:hAnsi="Times New Roman" w:cs="Times New Roman"/>
          <w:lang w:val="sr-Cyrl-BA" w:eastAsia="sr-Latn-CS"/>
        </w:rPr>
        <w:lastRenderedPageBreak/>
        <w:t>расправу, јер се истим уређују питања од ширег интереса за грађане и друге субјекте у општини.</w:t>
      </w: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BA" w:eastAsia="sr-Latn-CS"/>
        </w:rPr>
      </w:pPr>
    </w:p>
    <w:p w:rsidR="00620115" w:rsidRPr="00620115" w:rsidRDefault="00620115" w:rsidP="006201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lang w:val="sr-Cyrl-BA" w:eastAsia="sr-Latn-CS"/>
        </w:rPr>
        <w:t>За организовање и спровођење јавне расправе задужују се Начелник општине и Одсјек за финансије.</w:t>
      </w: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lang w:val="sr-Cyrl-BA" w:eastAsia="sr-Latn-CS"/>
        </w:rPr>
      </w:pPr>
    </w:p>
    <w:p w:rsidR="00620115" w:rsidRPr="00620115" w:rsidRDefault="00620115" w:rsidP="006201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lang w:val="sr-Cyrl-BA" w:eastAsia="sr-Latn-CS"/>
        </w:rPr>
        <w:t>Шеф одсјека за финансије  је нарочито дужан да:</w:t>
      </w: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lang w:val="sr-Cyrl-BA" w:eastAsia="sr-Latn-CS"/>
        </w:rPr>
      </w:pPr>
    </w:p>
    <w:p w:rsidR="00620115" w:rsidRPr="00620115" w:rsidRDefault="00620115" w:rsidP="006201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lang w:val="sr-Cyrl-BA" w:eastAsia="sr-Latn-CS"/>
        </w:rPr>
        <w:t>води бригу да се Нацрт плана буџета учини доступним јавности;</w:t>
      </w:r>
    </w:p>
    <w:p w:rsidR="00620115" w:rsidRPr="00620115" w:rsidRDefault="00620115" w:rsidP="006201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lang w:val="sr-Cyrl-BA" w:eastAsia="sr-Latn-CS"/>
        </w:rPr>
        <w:t>организује и води  расправу уз обезбјеђење услова за учешће свих заинтересованих грађана општине и других институција;</w:t>
      </w:r>
    </w:p>
    <w:p w:rsidR="00620115" w:rsidRPr="00620115" w:rsidRDefault="00620115" w:rsidP="006201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lang w:val="sr-Cyrl-BA" w:eastAsia="sr-Latn-CS"/>
        </w:rPr>
        <w:t>у смислу информисаности грађана, користи званичну интернет страницу општине;</w:t>
      </w:r>
    </w:p>
    <w:p w:rsidR="00620115" w:rsidRPr="00620115" w:rsidRDefault="00620115" w:rsidP="006201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lang w:val="sr-Cyrl-BA" w:eastAsia="sr-Latn-CS"/>
        </w:rPr>
        <w:t>осигура прикупљање и спровођење примједби, мишљења и приједлога изнесених у току јавне расправе;</w:t>
      </w:r>
    </w:p>
    <w:p w:rsidR="00620115" w:rsidRPr="00620115" w:rsidRDefault="00620115" w:rsidP="006201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lang w:val="sr-Cyrl-BA" w:eastAsia="sr-Latn-CS"/>
        </w:rPr>
        <w:t>прати  јавну расправу и анализира приједлоге, мишљења и примједбе изнијете у току јавне расправе;</w:t>
      </w:r>
    </w:p>
    <w:p w:rsidR="00620115" w:rsidRPr="00620115" w:rsidRDefault="00620115" w:rsidP="006201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lang w:val="sr-Cyrl-BA" w:eastAsia="sr-Latn-CS"/>
        </w:rPr>
        <w:t>припреми извјештај о резултатима јавне расправе и поднесе га овој Скупштини.</w:t>
      </w: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lang w:val="sr-Cyrl-BA" w:eastAsia="sr-Latn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BA" w:eastAsia="sr-Latn-CS"/>
        </w:rPr>
      </w:pPr>
    </w:p>
    <w:p w:rsidR="00620115" w:rsidRPr="00620115" w:rsidRDefault="00620115" w:rsidP="006201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lang w:val="sr-Cyrl-BA" w:eastAsia="sr-Latn-CS"/>
        </w:rPr>
        <w:t xml:space="preserve">Јавна расправа ће се </w:t>
      </w:r>
      <w:r w:rsidRPr="00620115">
        <w:rPr>
          <w:rFonts w:ascii="Times New Roman" w:eastAsia="Times New Roman" w:hAnsi="Times New Roman" w:cs="Times New Roman"/>
          <w:lang w:val="ru-RU" w:eastAsia="sr-Latn-CS"/>
        </w:rPr>
        <w:t xml:space="preserve">одржати у року од </w:t>
      </w:r>
      <w:r w:rsidRPr="00620115">
        <w:rPr>
          <w:rFonts w:ascii="Times New Roman" w:eastAsia="Times New Roman" w:hAnsi="Times New Roman" w:cs="Times New Roman"/>
          <w:lang w:val="sr-Cyrl-BA" w:eastAsia="sr-Latn-CS"/>
        </w:rPr>
        <w:t>7</w:t>
      </w:r>
      <w:r w:rsidRPr="00620115">
        <w:rPr>
          <w:rFonts w:ascii="Times New Roman" w:eastAsia="Times New Roman" w:hAnsi="Times New Roman" w:cs="Times New Roman"/>
          <w:lang w:val="ru-RU" w:eastAsia="sr-Latn-CS"/>
        </w:rPr>
        <w:t xml:space="preserve"> дана од</w:t>
      </w:r>
      <w:r w:rsidRPr="00620115">
        <w:rPr>
          <w:rFonts w:ascii="Times New Roman" w:eastAsia="Times New Roman" w:hAnsi="Times New Roman" w:cs="Times New Roman"/>
          <w:lang w:val="sr-Cyrl-BA" w:eastAsia="sr-Latn-CS"/>
        </w:rPr>
        <w:t xml:space="preserve">  </w:t>
      </w:r>
      <w:r w:rsidRPr="00620115">
        <w:rPr>
          <w:rFonts w:ascii="Times New Roman" w:eastAsia="Times New Roman" w:hAnsi="Times New Roman" w:cs="Times New Roman"/>
          <w:lang w:val="ru-RU" w:eastAsia="sr-Latn-CS"/>
        </w:rPr>
        <w:t xml:space="preserve">усвајања </w:t>
      </w:r>
      <w:r w:rsidRPr="00620115">
        <w:rPr>
          <w:rFonts w:ascii="Times New Roman" w:eastAsia="Times New Roman" w:hAnsi="Times New Roman" w:cs="Times New Roman"/>
          <w:lang w:val="sr-Cyrl-BA" w:eastAsia="sr-Latn-CS"/>
        </w:rPr>
        <w:t xml:space="preserve"> овог Закључка.</w:t>
      </w: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lang w:val="sr-Cyrl-BA" w:eastAsia="sr-Latn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BA" w:eastAsia="sr-Latn-CS"/>
        </w:rPr>
      </w:pPr>
    </w:p>
    <w:p w:rsidR="00620115" w:rsidRPr="00620115" w:rsidRDefault="00620115" w:rsidP="006201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lang w:val="sr-Cyrl-BA" w:eastAsia="sr-Latn-CS"/>
        </w:rPr>
        <w:t>Задужује се Одсјек за финансије да сагласно одредбама члана 31. и 35. Закона о буџетском систему Републике Српске, овај Закључак, заједно са Нацртом  плана буџета достави Министарству финансија Републике Српске.</w:t>
      </w: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lang w:val="sr-Cyrl-BA" w:eastAsia="sr-Latn-CS"/>
        </w:rPr>
      </w:pPr>
    </w:p>
    <w:p w:rsidR="00620115" w:rsidRPr="00620115" w:rsidRDefault="00620115" w:rsidP="0062011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BA" w:eastAsia="sr-Latn-CS"/>
        </w:rPr>
      </w:pPr>
    </w:p>
    <w:p w:rsidR="00620115" w:rsidRPr="00620115" w:rsidRDefault="00620115" w:rsidP="006201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BA" w:eastAsia="sr-Latn-CS"/>
        </w:rPr>
      </w:pPr>
      <w:r w:rsidRPr="00620115">
        <w:rPr>
          <w:rFonts w:ascii="Times New Roman" w:eastAsia="Times New Roman" w:hAnsi="Times New Roman" w:cs="Times New Roman"/>
          <w:lang w:val="sr-Cyrl-BA" w:eastAsia="sr-Latn-CS"/>
        </w:rPr>
        <w:t xml:space="preserve">Овај закључак ступа на снагу наредног дана од дана његовог објављивања у „Службеном гласнику општине Ново Горажде“. </w:t>
      </w:r>
    </w:p>
    <w:p w:rsidR="00620115" w:rsidRPr="00620115" w:rsidRDefault="00620115" w:rsidP="00620115">
      <w:pPr>
        <w:spacing w:after="0" w:line="240" w:lineRule="auto"/>
        <w:rPr>
          <w:rFonts w:ascii="Times New Roman" w:eastAsia="Times New Roman" w:hAnsi="Times New Roman" w:cs="Times New Roman"/>
          <w:lang w:val="sr-Cyrl-BA" w:eastAsia="sr-Latn-CS"/>
        </w:rPr>
      </w:pPr>
    </w:p>
    <w:p w:rsidR="00620115" w:rsidRPr="00BE721F" w:rsidRDefault="00620115" w:rsidP="0062011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</w:t>
      </w:r>
      <w:r>
        <w:rPr>
          <w:rFonts w:ascii="Times New Roman" w:eastAsia="Calibri" w:hAnsi="Times New Roman" w:cs="Times New Roman"/>
          <w:b/>
          <w:lang w:val="sr-Latn-BA"/>
        </w:rPr>
        <w:t>9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Latn-BA"/>
        </w:rPr>
        <w:t>5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620115" w:rsidRPr="00BE721F" w:rsidRDefault="00620115" w:rsidP="00620115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Latn-BA"/>
        </w:rPr>
        <w:t>09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</w:t>
      </w:r>
      <w:r>
        <w:rPr>
          <w:rFonts w:ascii="Times New Roman" w:eastAsia="Calibri" w:hAnsi="Times New Roman" w:cs="Times New Roman"/>
          <w:b/>
          <w:lang w:val="sr-Latn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620115" w:rsidRPr="00BE721F" w:rsidRDefault="00620115" w:rsidP="00620115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620115" w:rsidRPr="00620115" w:rsidRDefault="00620115" w:rsidP="006201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B8138C" w:rsidRPr="00316D61" w:rsidRDefault="00B8138C" w:rsidP="00B813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B8138C" w:rsidRPr="00316D61" w:rsidRDefault="00B8138C" w:rsidP="00B8138C">
      <w:pPr>
        <w:pStyle w:val="NoSpacing"/>
        <w:jc w:val="center"/>
        <w:rPr>
          <w:rFonts w:ascii="Times New Roman" w:hAnsi="Times New Roman" w:cs="Times New Roman"/>
          <w:b/>
          <w:lang w:val="sr-Cyrl-BA"/>
        </w:rPr>
      </w:pPr>
      <w:r w:rsidRPr="00316D61">
        <w:rPr>
          <w:rFonts w:ascii="Times New Roman" w:hAnsi="Times New Roman" w:cs="Times New Roman"/>
          <w:b/>
          <w:lang w:val="sr-Cyrl-BA"/>
        </w:rPr>
        <w:lastRenderedPageBreak/>
        <w:t>Начелник</w:t>
      </w:r>
    </w:p>
    <w:p w:rsidR="00B8138C" w:rsidRDefault="00B8138C" w:rsidP="00B8138C">
      <w:pPr>
        <w:rPr>
          <w:lang w:val="sr-Cyrl-BA"/>
        </w:rPr>
      </w:pP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члана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70. и члана 90. 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39/14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59/22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и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50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/24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члана 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и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),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(„Службени гласник Општине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4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5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, члана VI. став 4) Правилника о поступку директног споразума општине Ново Горажде (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„Службени гласник Општине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 понуде број: 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1/2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0B565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28</w:t>
      </w:r>
      <w:r w:rsidRPr="000B5654">
        <w:rPr>
          <w:rFonts w:ascii="Times New Roman" w:eastAsia="Calibri" w:hAnsi="Times New Roman" w:cs="Times New Roman"/>
          <w:sz w:val="24"/>
          <w:szCs w:val="24"/>
          <w:lang w:val="bs-Latn-BA"/>
        </w:rPr>
        <w:t>.1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1</w:t>
      </w:r>
      <w:r w:rsidRPr="000B5654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0B565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године</w:t>
      </w:r>
      <w:r w:rsidRPr="000B5654">
        <w:rPr>
          <w:rFonts w:ascii="Times New Roman" w:eastAsia="Calibri" w:hAnsi="Times New Roman" w:cs="Times New Roman"/>
          <w:sz w:val="24"/>
          <w:szCs w:val="24"/>
          <w:lang w:val="bs-Latn-BA"/>
        </w:rPr>
        <w:t>,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општине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Ново Горажде 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0B5654" w:rsidRPr="000B5654" w:rsidRDefault="000B5654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B565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0B5654" w:rsidRPr="000B5654" w:rsidRDefault="000B5654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Прихвата се понуда понуђача </w:t>
      </w:r>
      <w:r w:rsidRPr="000B565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“</w:t>
      </w:r>
      <w:r w:rsidRPr="000B5654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DRINEX</w:t>
      </w:r>
      <w:r w:rsidRPr="000B565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“ </w:t>
      </w:r>
      <w:r w:rsidRPr="000B5654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d.o.o. Goražde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лица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43. Дринске бригаде бр. 12Е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, 73000 Горажде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,</w:t>
      </w:r>
      <w:r w:rsidRPr="000B565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понуда број: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1/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2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5 од дана</w:t>
      </w:r>
      <w:r w:rsidRPr="000B5654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28</w:t>
      </w:r>
      <w:r w:rsidRPr="000B5654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11</w:t>
      </w:r>
      <w:r w:rsidRPr="000B5654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0B5654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године,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поступку јавне набавке путем Директног споразума за доставу понуде за набавку роба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Набавка и испорука компјутерског материјала - тонера“ за потребе Општинске управе општине Ново Горажде,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укупном износу од </w:t>
      </w:r>
      <w:r w:rsidRPr="000B565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1.102,57</w:t>
      </w:r>
      <w:r w:rsidRPr="000B565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КМ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без урачунатог ПДВ-а, односно </w:t>
      </w:r>
      <w:r w:rsidRPr="000B565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1.290,01 КМ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ПДВ-ом. 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Начин и услови плаћања: 30 дана од дана испостављања фактуре за испоручену робу.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Рок извршења: у току цијеле 2025-е године.</w:t>
      </w:r>
    </w:p>
    <w:p w:rsidR="000B5654" w:rsidRPr="000B5654" w:rsidRDefault="000B5654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gramStart"/>
      <w:r w:rsidRPr="000B5654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64358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Споразум са понуђачем из члана </w:t>
      </w:r>
      <w:r w:rsidRPr="000B565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ове Одлуке, сматра се закљученим прилагањем рачуна или друге одговарајуће документације у складу са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чланом 8. став (1) Правилника о поступку директног споразума општине Ново Горажде.</w:t>
      </w:r>
    </w:p>
    <w:p w:rsidR="000B5654" w:rsidRPr="000B5654" w:rsidRDefault="000B5654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gramStart"/>
      <w:r w:rsidRPr="000B565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II.</w:t>
      </w:r>
      <w:proofErr w:type="gramEnd"/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Плаћање испоручене робе ће се вршити на рачун понуђача број: </w:t>
      </w:r>
      <w:r w:rsidRPr="000B565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1610300002210044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отворен код </w:t>
      </w:r>
      <w:r w:rsidRPr="000B5654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Raiffeisen banke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0B5654" w:rsidRPr="000B5654" w:rsidRDefault="000B5654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IV.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Ова Одлука ступа на снагу дан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ом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доношења и биће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0B5654" w:rsidRPr="000B5654" w:rsidRDefault="000B5654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B5654" w:rsidRPr="000B5654" w:rsidRDefault="000B5654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 w:rsidRPr="000B5654"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Образложење</w:t>
      </w: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B5654">
        <w:rPr>
          <w:rFonts w:ascii="Times New Roman" w:eastAsia="Times New Roman" w:hAnsi="Times New Roman" w:cs="Times New Roman"/>
          <w:sz w:val="24"/>
          <w:szCs w:val="24"/>
          <w:lang w:val="bs-Cyrl-BA"/>
        </w:rPr>
        <w:t>Поступак јавне набавке покренут је Захтјевом за достављање понуде у</w:t>
      </w:r>
      <w:r w:rsidRPr="000B565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поступку јавне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набавке број: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02/1-404-3/25 од 13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.0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1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.20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25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године за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јавну набавку роба: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„Набавка компјутерског материјала – тонера“ за потребе Општинске управе општине Ново Горажде“ за 2025. годину.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Јавна набавка је проведена путем поступка мале вриједности: Директни споразум. 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У складу са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Правилником о поступку директног споразума општине Ново Горажде проведен је поступак јавне набавке за мале вриједности путем директног споразума. 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указане потребе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за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набавку компјутерског материјала - тонера за потребе Општинске управе општине Ново Горажде за 2025. годину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упућен је писмени захтјев за достављање приједлога понуде понуђачу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„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DRINE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X“ 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d.o.o.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Goražde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, улица 43. Дринске бригаде бр. 12Е, 73000 Горажде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Понуђач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„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DRINE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X“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d.o.o.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Goražde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из Горажда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,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је доставио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B565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тражену понуду за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набавку роба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у износу од 1.102.57 КМ без ПДВ-а</w:t>
      </w:r>
      <w:r w:rsidRPr="000B5654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B5654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 xml:space="preserve">Уговорни орган је оцијенио да је понуда понуђача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„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DRINE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X“ 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d.o.o.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Goražde,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лица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43. Дринске бригаде бр. 12Е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, 73000 Горажде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, прихватљива за уговорни орган</w:t>
      </w:r>
      <w:r w:rsidRPr="000B5654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па се иста у цјелости прихвата.</w:t>
      </w:r>
    </w:p>
    <w:p w:rsidR="000B5654" w:rsidRPr="000B5654" w:rsidRDefault="000B5654" w:rsidP="000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0B5654" w:rsidRPr="000B5654" w:rsidRDefault="000B5654" w:rsidP="000B56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0B5654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Поука о правном лијеку:</w:t>
      </w:r>
    </w:p>
    <w:p w:rsidR="000B5654" w:rsidRPr="000B5654" w:rsidRDefault="000B5654" w:rsidP="000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B5654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Против ове Одлуке није допуштена жалба.</w:t>
      </w:r>
    </w:p>
    <w:p w:rsidR="00B8138C" w:rsidRPr="00AB7FD6" w:rsidRDefault="00B8138C" w:rsidP="00B8138C">
      <w:pPr>
        <w:pStyle w:val="NoSpacing"/>
        <w:jc w:val="both"/>
        <w:rPr>
          <w:rFonts w:ascii="Times New Roman" w:hAnsi="Times New Roman" w:cs="Times New Roman"/>
          <w:lang w:val="sr-Cyrl-BA" w:eastAsia="bs-Latn-BA"/>
        </w:rPr>
      </w:pPr>
    </w:p>
    <w:p w:rsidR="00B8138C" w:rsidRPr="00BE721F" w:rsidRDefault="00B8138C" w:rsidP="00B8138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</w:t>
      </w:r>
      <w:r>
        <w:rPr>
          <w:rFonts w:ascii="Times New Roman" w:eastAsia="Calibri" w:hAnsi="Times New Roman" w:cs="Times New Roman"/>
          <w:b/>
          <w:lang w:val="sr-Latn-BA"/>
        </w:rPr>
        <w:t>2</w:t>
      </w:r>
      <w:r w:rsidR="000B5654">
        <w:rPr>
          <w:rFonts w:ascii="Times New Roman" w:eastAsia="Calibri" w:hAnsi="Times New Roman" w:cs="Times New Roman"/>
          <w:b/>
          <w:lang w:val="sr-Cyrl-CS"/>
        </w:rPr>
        <w:t>/1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 w:rsidR="000B5654">
        <w:rPr>
          <w:rFonts w:ascii="Times New Roman" w:eastAsia="Calibri" w:hAnsi="Times New Roman" w:cs="Times New Roman"/>
          <w:b/>
          <w:lang w:val="sr-Cyrl-CS"/>
        </w:rPr>
        <w:t>404</w:t>
      </w:r>
      <w:r>
        <w:rPr>
          <w:rFonts w:ascii="Times New Roman" w:eastAsia="Calibri" w:hAnsi="Times New Roman" w:cs="Times New Roman"/>
          <w:b/>
          <w:lang w:val="sr-Cyrl-CS"/>
        </w:rPr>
        <w:t>-3</w:t>
      </w:r>
      <w:r w:rsidR="000B5654">
        <w:rPr>
          <w:rFonts w:ascii="Times New Roman" w:eastAsia="Calibri" w:hAnsi="Times New Roman" w:cs="Times New Roman"/>
          <w:b/>
          <w:lang w:val="sr-Cyrl-CS"/>
        </w:rPr>
        <w:t>-1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B8138C" w:rsidRPr="00BE721F" w:rsidRDefault="00B8138C" w:rsidP="00B8138C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 w:rsidR="000B5654">
        <w:rPr>
          <w:rFonts w:ascii="Times New Roman" w:eastAsia="Calibri" w:hAnsi="Times New Roman" w:cs="Times New Roman"/>
          <w:b/>
          <w:lang w:val="sr-Cyrl-BA"/>
        </w:rPr>
        <w:t>01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</w:t>
      </w:r>
      <w:r w:rsidR="000B5654">
        <w:rPr>
          <w:rFonts w:ascii="Times New Roman" w:eastAsia="Calibri" w:hAnsi="Times New Roman" w:cs="Times New Roman"/>
          <w:b/>
          <w:lang w:val="sr-Cyrl-CS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8138C" w:rsidRPr="00BE721F" w:rsidRDefault="00B8138C" w:rsidP="00B8138C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 </w:t>
      </w:r>
      <w:r>
        <w:rPr>
          <w:rFonts w:ascii="Times New Roman" w:eastAsia="Calibri" w:hAnsi="Times New Roman" w:cs="Times New Roman"/>
          <w:b/>
          <w:lang w:val="sr-Cyrl-BA"/>
        </w:rPr>
        <w:t xml:space="preserve">НАЧЕЛНИК 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   </w:t>
      </w:r>
    </w:p>
    <w:p w:rsidR="00B8138C" w:rsidRPr="00850108" w:rsidRDefault="00B8138C" w:rsidP="00B8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Мила Петковић,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B8138C" w:rsidRPr="00AB7FD6" w:rsidRDefault="00B8138C" w:rsidP="00B8138C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На основу члана 59. и 82. став (3) Закона о локалној самоуправи („Службени гласник Републике Српске“, број: 97/16, 66/19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,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61/21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RS"/>
        </w:rPr>
        <w:t>и 100/25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), а у вези са чланом 3. и 17. Закона о рачуноводству и ревизији Републике Српске („Службени гласник Републике Српске“, број: 94/15 и 78/20), начелник општине Ново Горажде  д о н о с и :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0B565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 Д Л У К У</w:t>
      </w: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0B565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 вршењу редовног годишњег пописа имовине и обавеза и усклађивања књиговодственог са стварним стањем у општини Ново Горажде, са стањем на дан 31. 12. 20</w:t>
      </w:r>
      <w:r w:rsidRPr="000B565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25</w:t>
      </w:r>
      <w:r w:rsidRPr="000B565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. године </w:t>
      </w: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општини Ново Горажде извршиће се редовни годишњи попис имовине и обавеза, као и туђе имовине, и ускладити књиговодствено стање са стварним стањем које се утврди пописом, на дан 31. 12. 2025. године. </w:t>
      </w:r>
    </w:p>
    <w:p w:rsidR="000B5654" w:rsidRPr="000B5654" w:rsidRDefault="000B5654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Попис ће се извршити у периоду од 08. 12. 2025. године, до 31. 01. 2026. године.</w:t>
      </w:r>
    </w:p>
    <w:p w:rsidR="000B5654" w:rsidRPr="000B5654" w:rsidRDefault="000B5654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За извршење Пописа из ове Одлуке, образоваће се се следеће комисије:</w:t>
      </w:r>
    </w:p>
    <w:p w:rsidR="000B5654" w:rsidRPr="000B5654" w:rsidRDefault="000B5654" w:rsidP="000B5654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Централна пописна комисија,</w:t>
      </w:r>
    </w:p>
    <w:p w:rsidR="000B5654" w:rsidRPr="000B5654" w:rsidRDefault="000B5654" w:rsidP="000B5654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Комисија за попис основних средстава, непокретности, станова, земљишта, шума, локалних и некатегорисаних путева и ситног инвентара,</w:t>
      </w:r>
    </w:p>
    <w:p w:rsidR="000B5654" w:rsidRPr="000B5654" w:rsidRDefault="000B5654" w:rsidP="000B5654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Комисија за попис обавеза и потраживања, еквивалената готовине и жиро рачуна.</w:t>
      </w:r>
    </w:p>
    <w:p w:rsidR="000B5654" w:rsidRPr="000B5654" w:rsidRDefault="000B5654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(1) Комисије из члана </w:t>
      </w:r>
      <w:r w:rsidRPr="000B5654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ове Одлуке именоваће начелник општине Ново Горажде посебним рјешењем, из реда запослених Општинске управе општине Ново Горажде, а истим рјешењем ће бити одређени задаци и обавезе чланова комисија, рокови за извршење пописа и рокови за достављање извјештаја о попису централној пописној комисији.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(2) Ова Одлука ће се доставити предсједницима Комисија из члана </w:t>
      </w:r>
      <w:r w:rsidRPr="000B5654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ове Одлуке, након што исти буду именовани.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Ова Одлука ступа на снагу наредног дана од дана њеног објављивања у „Службеном гласнику општине Ново Горажде“.</w:t>
      </w:r>
    </w:p>
    <w:p w:rsidR="000B5654" w:rsidRPr="000B5654" w:rsidRDefault="000B5654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B5654" w:rsidRPr="00BE721F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</w:t>
      </w:r>
      <w:r>
        <w:rPr>
          <w:rFonts w:ascii="Times New Roman" w:eastAsia="Calibri" w:hAnsi="Times New Roman" w:cs="Times New Roman"/>
          <w:b/>
          <w:lang w:val="sr-Latn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/1-403-2/25</w:t>
      </w:r>
    </w:p>
    <w:p w:rsidR="000B5654" w:rsidRPr="00BE721F" w:rsidRDefault="000B5654" w:rsidP="000B565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03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12.2025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0B5654" w:rsidRPr="00BE721F" w:rsidRDefault="000B5654" w:rsidP="000B565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 </w:t>
      </w:r>
      <w:r>
        <w:rPr>
          <w:rFonts w:ascii="Times New Roman" w:eastAsia="Calibri" w:hAnsi="Times New Roman" w:cs="Times New Roman"/>
          <w:b/>
          <w:lang w:val="sr-Cyrl-BA"/>
        </w:rPr>
        <w:t xml:space="preserve">НАЧЕЛНИК 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   </w:t>
      </w:r>
    </w:p>
    <w:p w:rsidR="000B5654" w:rsidRPr="00850108" w:rsidRDefault="000B5654" w:rsidP="000B5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Мила Петковић,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0B5654" w:rsidRPr="000B5654" w:rsidRDefault="000B5654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B5654" w:rsidRPr="000B5654" w:rsidRDefault="000B5654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860B9" w:rsidRDefault="000860B9">
      <w:pPr>
        <w:rPr>
          <w:lang w:val="sr-Cyrl-CS"/>
        </w:rPr>
      </w:pPr>
    </w:p>
    <w:p w:rsidR="000B5654" w:rsidRDefault="000B5654">
      <w:pPr>
        <w:rPr>
          <w:lang w:val="sr-Cyrl-CS"/>
        </w:rPr>
      </w:pPr>
    </w:p>
    <w:p w:rsidR="000B5654" w:rsidRDefault="000B5654">
      <w:pPr>
        <w:rPr>
          <w:lang w:val="sr-Cyrl-CS"/>
        </w:rPr>
      </w:pPr>
    </w:p>
    <w:p w:rsidR="000B5654" w:rsidRDefault="000B5654">
      <w:pPr>
        <w:rPr>
          <w:lang w:val="sr-Cyrl-CS"/>
        </w:rPr>
      </w:pPr>
    </w:p>
    <w:p w:rsidR="000B5654" w:rsidRDefault="000B5654">
      <w:pPr>
        <w:rPr>
          <w:lang w:val="sr-Cyrl-CS"/>
        </w:rPr>
      </w:pPr>
    </w:p>
    <w:p w:rsidR="000B5654" w:rsidRDefault="000B5654">
      <w:pPr>
        <w:rPr>
          <w:lang w:val="sr-Cyrl-CS"/>
        </w:rPr>
      </w:pPr>
    </w:p>
    <w:p w:rsidR="000B5654" w:rsidRDefault="000B5654">
      <w:pPr>
        <w:rPr>
          <w:lang w:val="sr-Cyrl-CS"/>
        </w:rPr>
      </w:pPr>
    </w:p>
    <w:p w:rsidR="000B5654" w:rsidRDefault="000B5654">
      <w:pPr>
        <w:rPr>
          <w:lang w:val="sr-Cyrl-CS"/>
        </w:rPr>
      </w:pPr>
    </w:p>
    <w:p w:rsidR="000B5654" w:rsidRDefault="000B5654">
      <w:pPr>
        <w:rPr>
          <w:rFonts w:ascii="Times New Roman" w:hAnsi="Times New Roman" w:cs="Times New Roman"/>
          <w:sz w:val="24"/>
          <w:szCs w:val="24"/>
          <w:lang w:val="bs-Cyrl-BA"/>
        </w:rPr>
        <w:sectPr w:rsidR="000B5654" w:rsidSect="00120DF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На основу 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члана 1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7. 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39/14, 59/22 и 50/24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члана 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CS"/>
        </w:rPr>
        <w:t>. и 82.</w:t>
      </w:r>
      <w:r w:rsidRPr="000B5654">
        <w:rPr>
          <w:rFonts w:ascii="Times New Roman" w:hAnsi="Times New Roman"/>
          <w:sz w:val="24"/>
          <w:szCs w:val="24"/>
          <w:lang w:val="bs-Cyrl-BA"/>
        </w:rPr>
        <w:t xml:space="preserve"> став Закона о локалној самоуправи („Службени гласник Републике Српске“, број: 97/16, 36/19 и 61/21</w:t>
      </w:r>
      <w:r w:rsidRPr="000B5654">
        <w:rPr>
          <w:rFonts w:ascii="Times New Roman" w:hAnsi="Times New Roman"/>
          <w:sz w:val="24"/>
          <w:szCs w:val="24"/>
          <w:lang w:val="sr-Cyrl-CS"/>
        </w:rPr>
        <w:t>)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Општине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“, број: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3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5 и 3/17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 w:rsidRPr="000B5654">
        <w:rPr>
          <w:rFonts w:ascii="Times New Roman" w:eastAsia="Calibri" w:hAnsi="Times New Roman" w:cs="Times New Roman"/>
          <w:lang w:val="sr-Cyrl-BA"/>
        </w:rPr>
        <w:t xml:space="preserve">члана  </w:t>
      </w:r>
      <w:r w:rsidRPr="000B5654">
        <w:rPr>
          <w:rFonts w:ascii="Times New Roman" w:eastAsia="Calibri" w:hAnsi="Times New Roman" w:cs="Times New Roman"/>
          <w:lang w:val="sr-Latn-BA"/>
        </w:rPr>
        <w:t>V</w:t>
      </w:r>
      <w:r w:rsidRPr="000B5654">
        <w:rPr>
          <w:rFonts w:ascii="Times New Roman" w:eastAsia="Calibri" w:hAnsi="Times New Roman" w:cs="Times New Roman"/>
          <w:lang w:val="sr-Cyrl-BA"/>
        </w:rPr>
        <w:t xml:space="preserve">I. Правилника о јавним набавкама општине Ново Горажде, </w:t>
      </w:r>
      <w:r w:rsidRPr="000B5654">
        <w:rPr>
          <w:rFonts w:ascii="Times New Roman" w:eastAsia="Calibri" w:hAnsi="Times New Roman" w:cs="Times New Roman"/>
          <w:lang w:val="ru-RU"/>
        </w:rPr>
        <w:t xml:space="preserve">(„Службени гласник Општине </w:t>
      </w:r>
      <w:r w:rsidRPr="000B5654">
        <w:rPr>
          <w:rFonts w:ascii="Times New Roman" w:eastAsia="Calibri" w:hAnsi="Times New Roman" w:cs="Times New Roman"/>
          <w:lang w:val="bs-Cyrl-BA"/>
        </w:rPr>
        <w:t>Ново Горажде</w:t>
      </w:r>
      <w:r w:rsidRPr="000B5654">
        <w:rPr>
          <w:rFonts w:ascii="Times New Roman" w:eastAsia="Calibri" w:hAnsi="Times New Roman" w:cs="Times New Roman"/>
          <w:lang w:val="ru-RU"/>
        </w:rPr>
        <w:t xml:space="preserve">“, број: </w:t>
      </w:r>
      <w:r w:rsidRPr="000B5654">
        <w:rPr>
          <w:rFonts w:ascii="Times New Roman" w:eastAsia="Calibri" w:hAnsi="Times New Roman" w:cs="Times New Roman"/>
          <w:lang w:val="bs-Cyrl-BA"/>
        </w:rPr>
        <w:t>19</w:t>
      </w:r>
      <w:r w:rsidRPr="000B5654">
        <w:rPr>
          <w:rFonts w:ascii="Times New Roman" w:eastAsia="Calibri" w:hAnsi="Times New Roman" w:cs="Times New Roman"/>
          <w:lang w:val="sr-Latn-BA"/>
        </w:rPr>
        <w:t>/</w:t>
      </w:r>
      <w:r w:rsidRPr="000B5654">
        <w:rPr>
          <w:rFonts w:ascii="Times New Roman" w:eastAsia="Calibri" w:hAnsi="Times New Roman" w:cs="Times New Roman"/>
          <w:lang w:val="sr-Cyrl-BA"/>
        </w:rPr>
        <w:t>22</w:t>
      </w:r>
      <w:r w:rsidRPr="000B5654">
        <w:rPr>
          <w:rFonts w:ascii="Times New Roman" w:eastAsia="Calibri" w:hAnsi="Times New Roman" w:cs="Times New Roman"/>
          <w:lang w:val="ru-RU"/>
        </w:rPr>
        <w:t>)</w:t>
      </w:r>
      <w:r w:rsidRPr="000B5654">
        <w:rPr>
          <w:rFonts w:ascii="Times New Roman" w:eastAsia="Calibri" w:hAnsi="Times New Roman" w:cs="Times New Roman"/>
          <w:lang w:val="sr-Cyrl-BA"/>
        </w:rPr>
        <w:t xml:space="preserve"> и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Одлуке, број: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02/1-404-3-1/25 од </w:t>
      </w:r>
      <w:r w:rsidRPr="000B5654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1.12.2025. године,</w:t>
      </w:r>
      <w:r w:rsidRPr="000B5654">
        <w:rPr>
          <w:rFonts w:ascii="Times New Roman" w:eastAsia="Calibri" w:hAnsi="Times New Roman" w:cs="Times New Roman"/>
          <w:lang w:val="bs-Cyrl-BA"/>
        </w:rPr>
        <w:t xml:space="preserve"> Начелник</w:t>
      </w:r>
      <w:r w:rsidRPr="000B5654">
        <w:rPr>
          <w:rFonts w:ascii="Times New Roman" w:eastAsia="Calibri" w:hAnsi="Times New Roman" w:cs="Times New Roman"/>
          <w:lang w:val="ru-RU"/>
        </w:rPr>
        <w:t xml:space="preserve"> општине </w:t>
      </w:r>
      <w:r w:rsidRPr="000B5654">
        <w:rPr>
          <w:rFonts w:ascii="Times New Roman" w:eastAsia="Calibri" w:hAnsi="Times New Roman" w:cs="Times New Roman"/>
          <w:lang w:val="bs-Cyrl-BA"/>
        </w:rPr>
        <w:t xml:space="preserve">Ново Горажде 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B565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о измјени и допуни Плана јавних набавки Општине Ново Горажде за 2025. годину</w:t>
      </w: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табеларном прегледу Плана јавних набавки у дијелу </w:t>
      </w:r>
      <w:r w:rsidRPr="000B5654">
        <w:rPr>
          <w:rFonts w:ascii="Times New Roman" w:eastAsia="Calibri" w:hAnsi="Times New Roman" w:cs="Times New Roman"/>
          <w:sz w:val="24"/>
          <w:szCs w:val="24"/>
          <w:lang w:val="sr-Cyrl-BA"/>
        </w:rPr>
        <w:t>1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Робе, </w:t>
      </w:r>
    </w:p>
    <w:p w:rsidR="000B5654" w:rsidRPr="000B5654" w:rsidRDefault="000B5654" w:rsidP="000B565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под редним бројем 1,1 мијења се процијењена вриједност јавне набавке умјесто 769,00 КМ у нову процијењену вриједност 1.102,57 КМ, па сада ставка са редним бројем 1,1 гласи: </w:t>
      </w:r>
    </w:p>
    <w:p w:rsidR="000B5654" w:rsidRPr="000B5654" w:rsidRDefault="000B5654" w:rsidP="000B565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0B5654" w:rsidRPr="000B5654" w:rsidTr="006B322F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5654" w:rsidRPr="000B5654" w:rsidRDefault="000B5654" w:rsidP="000B5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 w:rsidRPr="000B565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1,1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5654" w:rsidRPr="000B5654" w:rsidRDefault="000B5654" w:rsidP="000B5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5654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Набавка компјутерског материјала - тонери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654" w:rsidRPr="000B5654" w:rsidRDefault="000B5654" w:rsidP="000B5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0B5654" w:rsidRPr="000B5654" w:rsidRDefault="000B5654" w:rsidP="000B5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0B565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30200000-1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654" w:rsidRPr="000B5654" w:rsidRDefault="000B5654" w:rsidP="000B5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0B5654" w:rsidRPr="000B5654" w:rsidRDefault="000B5654" w:rsidP="000B5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0B565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1.102,57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5654" w:rsidRPr="000B5654" w:rsidRDefault="000B5654" w:rsidP="000B5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0B565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Директни поступак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654" w:rsidRPr="000B5654" w:rsidRDefault="000B5654" w:rsidP="000B5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0B5654" w:rsidRPr="000B5654" w:rsidRDefault="000B5654" w:rsidP="000B5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0B5654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654" w:rsidRPr="000B5654" w:rsidRDefault="000B5654" w:rsidP="000B5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0B5654" w:rsidRPr="000B5654" w:rsidRDefault="000B5654" w:rsidP="000B5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0B5654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Фебруар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5654" w:rsidRPr="000B5654" w:rsidRDefault="000B5654" w:rsidP="000B5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proofErr w:type="spellStart"/>
            <w:r w:rsidRPr="000B56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Буџет</w:t>
            </w:r>
            <w:proofErr w:type="spellEnd"/>
          </w:p>
          <w:p w:rsidR="000B5654" w:rsidRPr="000B5654" w:rsidRDefault="000B5654" w:rsidP="000B5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0B5654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4123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654" w:rsidRPr="000B5654" w:rsidRDefault="000B5654" w:rsidP="000B5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proofErr w:type="gramStart"/>
      <w:r w:rsidRPr="000B5654">
        <w:rPr>
          <w:rFonts w:ascii="Times New Roman" w:eastAsia="Calibri" w:hAnsi="Times New Roman" w:cs="Times New Roman"/>
          <w:sz w:val="24"/>
          <w:szCs w:val="24"/>
          <w:lang w:val="en-US"/>
        </w:rPr>
        <w:t>II.</w:t>
      </w:r>
      <w:proofErr w:type="gramEnd"/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Ова Одлука се прилаже Плану јавних набавки </w:t>
      </w:r>
      <w:r w:rsidRPr="000B5654">
        <w:rPr>
          <w:rFonts w:ascii="Times New Roman" w:eastAsia="Calibri" w:hAnsi="Times New Roman" w:cs="Times New Roman"/>
          <w:lang w:val="bs-Cyrl-BA"/>
        </w:rPr>
        <w:t>Општине Ново Горажде за 2025. годину, број: 02/1-404-1-1/25 од 31.12.2024. године и чини њен саставни дио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 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B5654" w:rsidRPr="000B5654" w:rsidRDefault="000B5654" w:rsidP="000B56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III.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Ова Одлука ступа на снагу дан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ом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доношења и биће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0B5654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0B5654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B5654" w:rsidRPr="00BE721F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</w:t>
      </w:r>
      <w:r>
        <w:rPr>
          <w:rFonts w:ascii="Times New Roman" w:eastAsia="Calibri" w:hAnsi="Times New Roman" w:cs="Times New Roman"/>
          <w:b/>
          <w:lang w:val="sr-Latn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/1-404-1-1-10/25</w:t>
      </w:r>
    </w:p>
    <w:p w:rsidR="000B5654" w:rsidRPr="00BE721F" w:rsidRDefault="000B5654" w:rsidP="000B565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08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12.2025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0B5654" w:rsidRPr="00BE721F" w:rsidRDefault="000B5654" w:rsidP="000B565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 </w:t>
      </w:r>
      <w:r>
        <w:rPr>
          <w:rFonts w:ascii="Times New Roman" w:eastAsia="Calibri" w:hAnsi="Times New Roman" w:cs="Times New Roman"/>
          <w:b/>
          <w:lang w:val="sr-Cyrl-BA"/>
        </w:rPr>
        <w:t xml:space="preserve">НАЧЕЛНИК 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   </w:t>
      </w:r>
    </w:p>
    <w:p w:rsidR="000B5654" w:rsidRPr="00850108" w:rsidRDefault="000B5654" w:rsidP="000B5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Мила Петковић,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0B5654" w:rsidRDefault="000B5654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43585" w:rsidRDefault="00643585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43585" w:rsidRDefault="00643585" w:rsidP="000B56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  <w:sectPr w:rsidR="00643585" w:rsidSect="000B56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43585" w:rsidRPr="00643585" w:rsidRDefault="00643585" w:rsidP="00643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На основу члана 59. и 82. став (3) Закона о локалној самоуправи („Службени гласник Републике Српске“, број: 97/16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  <w:r w:rsidRPr="0064358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66/19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BA"/>
        </w:rPr>
        <w:t>, 61/21 и 100/25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 и тачке </w:t>
      </w:r>
      <w:r w:rsidRPr="00643585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Одлуке о вршењу редовног годишњег пописа имовине и обавеза и усклађивања књиговодственог са стварним стањем у општини Ново Горажде, са стањем на дан 31. 12. 2025. године, број: 02/1-</w:t>
      </w:r>
      <w:r w:rsidRPr="00643585">
        <w:rPr>
          <w:rFonts w:ascii="Times New Roman" w:eastAsia="Calibri" w:hAnsi="Times New Roman" w:cs="Times New Roman"/>
          <w:sz w:val="24"/>
          <w:szCs w:val="24"/>
          <w:lang w:val="sr-Latn-BA"/>
        </w:rPr>
        <w:t>403-2/25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, од 03. 12. 2025. године,  а у вези са чланом 3. и 17. Закона о рачуноводству и ревизији Републике Српске („Службени гласник Републике Српске“, број: 94/15 и 78/20), начелник општине Ново Горажде  д о н о с и:</w:t>
      </w:r>
    </w:p>
    <w:p w:rsidR="00643585" w:rsidRPr="00643585" w:rsidRDefault="00643585" w:rsidP="00643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43585" w:rsidRPr="00643585" w:rsidRDefault="00643585" w:rsidP="0064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Р Ј Е Ш Е Њ Е</w:t>
      </w:r>
    </w:p>
    <w:p w:rsidR="00643585" w:rsidRPr="00643585" w:rsidRDefault="00643585" w:rsidP="0064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 именовању чланова Централне пописне комисије, Комисије за попис основних средстава, непокретности, станова, земљишта, шума, локалних и некатегорисаних путева и ситног инвентара и Комисије за попис обавеза и потраживања, еквивалената готовине и жиро рачуна</w:t>
      </w:r>
    </w:p>
    <w:p w:rsidR="00643585" w:rsidRPr="00643585" w:rsidRDefault="00643585" w:rsidP="0064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643585" w:rsidRPr="00643585" w:rsidRDefault="00643585" w:rsidP="006435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643585" w:rsidRPr="00643585" w:rsidRDefault="00643585" w:rsidP="0064358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У Централну пописну комисију, именују се: Душанк</w:t>
      </w:r>
      <w:r w:rsidRPr="00643585">
        <w:rPr>
          <w:rFonts w:ascii="Times New Roman" w:eastAsia="Calibri" w:hAnsi="Times New Roman" w:cs="Times New Roman"/>
          <w:sz w:val="24"/>
          <w:szCs w:val="24"/>
          <w:lang w:val="sr-Latn-BA"/>
        </w:rPr>
        <w:t>a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Дракул</w:t>
      </w:r>
      <w:r w:rsidRPr="00643585">
        <w:rPr>
          <w:rFonts w:ascii="Times New Roman" w:eastAsia="Calibri" w:hAnsi="Times New Roman" w:cs="Times New Roman"/>
          <w:sz w:val="24"/>
          <w:szCs w:val="24"/>
          <w:lang w:val="sr-Latn-BA"/>
        </w:rPr>
        <w:t>a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– предсједник, Томислав Чарапић – члан и замјеник предсједника и Мирјана Миличевић – члан.</w:t>
      </w:r>
    </w:p>
    <w:p w:rsidR="00643585" w:rsidRPr="00643585" w:rsidRDefault="00643585" w:rsidP="0064358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Комисију за попис основних средстава, непокретности, станова, земљишта, шума, локалних и некатегорисаних путева и ситног инвентара, именују се: 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RS"/>
        </w:rPr>
        <w:t>Драгица Петровић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– предсједник, Вања Војновић – члан и Миодраг Стојановић   – члан, </w:t>
      </w:r>
    </w:p>
    <w:p w:rsidR="00643585" w:rsidRPr="00643585" w:rsidRDefault="00643585" w:rsidP="0064358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У Комисију за попис обавеза и потраживања, еквивалената готовине и жиро рачуна, именују се: Свјетлана Вукашиновић – предсједник, Предраг Јањић – члан и Владимир Митровић - члан.</w:t>
      </w:r>
    </w:p>
    <w:p w:rsidR="00643585" w:rsidRPr="00643585" w:rsidRDefault="00643585" w:rsidP="0064358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Задатак Комисије из тачке 1. овог Рјешења је да: 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Донесе план рада, у којем се посебно означавају рокови за извршавање појединих послова у вези са пописом,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Организује, прати и контролише да ли су поједине комисије правовремено донијеле сопствени план рада и динамику његовог извршавања,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Координира рад и даје неопходна упутства другим комисијама,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Прати поштовање рокова и извршавање пописа од појединих комисија,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Обавља контролу тачности пописа,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Да на основу достављених извјештаја појединих пописних комисија састави коначан извјештај о попису имовине и обавеза и достави га начелнику општине и Одсјеку за финансије, најкасније до 30. 01. 2026. године. 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Да у сарадњи са Одсјеком за финансије предложи начин књижења евентуално утврђених разлика који морају бити у складу са одговарајућим рачуноводственим правилима.</w:t>
      </w:r>
    </w:p>
    <w:p w:rsidR="00643585" w:rsidRPr="00643585" w:rsidRDefault="00643585" w:rsidP="0064358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Задатак Комисије из тачке 2. овог Рјешења је да: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Донесе план рада,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Прибави пописне листе, односно спискове имовине са називима појединачних ставки, инвентарним бројевима и др.,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Врши неутралан попис имовине и податке о стварном стању унесе у пописне листе,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У случају инвентурних разлика од материјално задужених лица и других запослених затражи писмене изјаве и образложења о утврђеном стању,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Сачини извјештај о извршеном попису са евентуално утврђеним разликама у односу на књиговодствено стање,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Да извјештај о извршеном попису, са пописним листама, достави Централној пописној комисији, најкасније до 10. 01. 2026. године,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Да пописне листе сачини у три истовјетна примјерка које поптисују сви чланови комисије и материјално задужена лица,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Да извјештај о извршеном попису сачини на начин да исти садржи: количинске и вриједносне показатеље о стварном књиговодственом стању имовине и обавеза који морају бити видљиви из пописних листа приложених уз извјештај; разлике између књиговодственог и стварног стања утврђеног пописом, како у натуралном, тако и у врједносном изразу; оцјену узрока неслагања између стања утврђеног пописом и књиговодственог стања; приједлог за ликвидацију утврђених разлика, отписивање неупотрјебљивих средстава и др; пописне листе имовине која се налази код других лица, као и попис туђе имовине.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Ради у свему у складу са релевантним законским и подзаконским одредбама.</w:t>
      </w:r>
    </w:p>
    <w:p w:rsidR="00643585" w:rsidRPr="00643585" w:rsidRDefault="00643585" w:rsidP="0064358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Задатак Комисије из тачке 3. овог Рјешења је да: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Донесе план рада,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Утврди број благајни са којима располаже општина и наведе запослено лице које је задужено за благајничке послове,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Изврши физички попис новчаних средстава у благајни, те провјери да ли се утврђено стање слаже са последњим стањем благајничког извјештаја и књиговодственом картицом конта 121111,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Утврди жиро рачуне које код овлаштених субјеката општина Ново Горажде има отворене, </w:t>
      </w:r>
      <w:r w:rsidRPr="00643585">
        <w:rPr>
          <w:rFonts w:ascii="Times New Roman" w:eastAsia="Calibri" w:hAnsi="Times New Roman" w:cs="Times New Roman"/>
          <w:sz w:val="24"/>
          <w:szCs w:val="24"/>
          <w:u w:val="single"/>
          <w:lang w:val="sr-Cyrl-CS"/>
        </w:rPr>
        <w:t>унутар система трезора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, са бројевима тих жиро рачуна,те да за сваки отворени жиро рачун посебно утврди назив овлаштеног субјекта код којег је отворен, књиговодствени број конта, стање по изводу, стање у књиговодству и евентуално утврђену разлику,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Утврди жиро рачуне које код овлаштених субјеката општина Ново Горажде има отворене, </w:t>
      </w:r>
      <w:r w:rsidRPr="00643585">
        <w:rPr>
          <w:rFonts w:ascii="Times New Roman" w:eastAsia="Calibri" w:hAnsi="Times New Roman" w:cs="Times New Roman"/>
          <w:sz w:val="24"/>
          <w:szCs w:val="24"/>
          <w:u w:val="single"/>
          <w:lang w:val="sr-Cyrl-CS"/>
        </w:rPr>
        <w:t>изван система трезора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, са бројевима тих жиро рачуна,те да за сваки отворени жиро рачун посебно утврди назив овлаштеног субјекта код којег је отворен, књиговодствени број конта, стање по изводу, стање у књиговодству и евентуално утврђену разлику,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Изврши попис краткорочних и дугорочних потраживања општине Ново Горажде, са ознаком књиговодственог броја конта, називом дужника, означењем правног основа за настанак обавезе и тачним износом потраживања, за свако потраживање посебно,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Изврши попис краткорочних и дугорочних дуговања општине Ново Горажде, са ознаком књиговодственог броја конта, називом дужника, означењем правног основа за настанак обавезе и тачним износом дуговања, за свако дуговање посебно, 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Да сачини извјештај о извршеном попису, са приједлогом мјера које треба предузети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BA"/>
        </w:rPr>
        <w:t>и достави га Централној пописној комисији најкасније до 31. 01. 2026. године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643585" w:rsidRPr="00643585" w:rsidRDefault="00643585" w:rsidP="0064358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Ради у свему у складу са релевантним законским и подзаконским одредбама.</w:t>
      </w:r>
    </w:p>
    <w:p w:rsidR="00643585" w:rsidRPr="00643585" w:rsidRDefault="00643585" w:rsidP="0064358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За тачност пописа и извјештаје о попису одговорни су чланови комисија.</w:t>
      </w:r>
    </w:p>
    <w:p w:rsidR="00643585" w:rsidRPr="00643585" w:rsidRDefault="00643585" w:rsidP="0064358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43585" w:rsidRPr="00643585" w:rsidRDefault="00643585" w:rsidP="0064358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Образложење</w:t>
      </w:r>
    </w:p>
    <w:p w:rsidR="00643585" w:rsidRPr="00643585" w:rsidRDefault="00643585" w:rsidP="00643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Дана 03. 12. 2025. године, а у складу са императивним одредбама Закона о рачуноводству и ревизији Републике Српске, начелник општине Ново Горажде је донио Одлуку о вршењу редовног годишњег пописа имовине и обавеза и усклађивања књиговодственог са стварним стањем у општини Ново Горажде, са стањем на дан 31. 12. 2024. године. Чланом </w:t>
      </w:r>
      <w:r w:rsidRPr="00643585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Одлуке, прописано је да ће начелник општине у сврху спровођења пописа именовати и пописне комисије.</w:t>
      </w:r>
    </w:p>
    <w:p w:rsidR="00643585" w:rsidRPr="00643585" w:rsidRDefault="00643585" w:rsidP="00643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Чланом 59. и 82. став (3)  Закона о локалној самоуправи прописане су надлежности начелника општине и врсте аката које начелник у свом раду доноси.</w:t>
      </w:r>
    </w:p>
    <w:p w:rsidR="00643585" w:rsidRPr="00643585" w:rsidRDefault="00643585" w:rsidP="00643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Узевши у обзир све наведено, а примјенивши релевантне законске и подзаконске одредбе, одлучено је као у диспозитиву.</w:t>
      </w:r>
    </w:p>
    <w:p w:rsidR="00643585" w:rsidRDefault="00643585" w:rsidP="00643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4358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Поука о правном лијеку: </w:t>
      </w:r>
      <w:r w:rsidRPr="00643585">
        <w:rPr>
          <w:rFonts w:ascii="Times New Roman" w:eastAsia="Calibri" w:hAnsi="Times New Roman" w:cs="Times New Roman"/>
          <w:sz w:val="24"/>
          <w:szCs w:val="24"/>
          <w:lang w:val="sr-Cyrl-CS"/>
        </w:rPr>
        <w:t>Против овог Рјешења, могуће је уложити Приговор начелнику општине, у року од осам (8) дана од дана његовог пријема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643585" w:rsidRPr="00BE721F" w:rsidRDefault="00643585" w:rsidP="0064358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lastRenderedPageBreak/>
        <w:t>Број: 0</w:t>
      </w:r>
      <w:r>
        <w:rPr>
          <w:rFonts w:ascii="Times New Roman" w:eastAsia="Calibri" w:hAnsi="Times New Roman" w:cs="Times New Roman"/>
          <w:b/>
          <w:lang w:val="sr-Latn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/1-403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CS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643585" w:rsidRPr="00BE721F" w:rsidRDefault="00643585" w:rsidP="00643585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03</w:t>
      </w:r>
      <w:r w:rsidRPr="00BE721F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12.2025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643585" w:rsidRPr="00BE721F" w:rsidRDefault="00643585" w:rsidP="00643585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 </w:t>
      </w:r>
      <w:r>
        <w:rPr>
          <w:rFonts w:ascii="Times New Roman" w:eastAsia="Calibri" w:hAnsi="Times New Roman" w:cs="Times New Roman"/>
          <w:b/>
          <w:lang w:val="sr-Cyrl-BA"/>
        </w:rPr>
        <w:t xml:space="preserve">НАЧЕЛНИК 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   </w:t>
      </w:r>
    </w:p>
    <w:p w:rsidR="00643585" w:rsidRPr="00850108" w:rsidRDefault="00643585" w:rsidP="00643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Мила Петковић,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643585" w:rsidRPr="00643585" w:rsidRDefault="00643585" w:rsidP="00643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43585" w:rsidRPr="00643585" w:rsidRDefault="00643585" w:rsidP="00643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43585" w:rsidRPr="00643585" w:rsidRDefault="00643585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643585" w:rsidRPr="00643585" w:rsidSect="00643585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0B5654" w:rsidRPr="000B5654" w:rsidRDefault="000B5654" w:rsidP="000B5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B5654" w:rsidRPr="000B5654" w:rsidRDefault="000B5654">
      <w:pPr>
        <w:rPr>
          <w:rFonts w:ascii="Times New Roman" w:hAnsi="Times New Roman" w:cs="Times New Roman"/>
          <w:sz w:val="24"/>
          <w:szCs w:val="24"/>
          <w:lang w:val="bs-Cyrl-BA"/>
        </w:rPr>
      </w:pPr>
    </w:p>
    <w:sectPr w:rsidR="000B5654" w:rsidRPr="000B5654" w:rsidSect="006435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17F" w:rsidRDefault="00D5317F">
      <w:pPr>
        <w:spacing w:after="0" w:line="240" w:lineRule="auto"/>
      </w:pPr>
      <w:r>
        <w:separator/>
      </w:r>
    </w:p>
  </w:endnote>
  <w:endnote w:type="continuationSeparator" w:id="0">
    <w:p w:rsidR="00D5317F" w:rsidRDefault="00D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17F" w:rsidRDefault="00D5317F">
      <w:pPr>
        <w:spacing w:after="0" w:line="240" w:lineRule="auto"/>
      </w:pPr>
      <w:r>
        <w:separator/>
      </w:r>
    </w:p>
  </w:footnote>
  <w:footnote w:type="continuationSeparator" w:id="0">
    <w:p w:rsidR="00D5317F" w:rsidRDefault="00D5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AA" w:rsidRDefault="002D473D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787AAA" w:rsidRPr="006C138B" w:rsidRDefault="00D5317F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87AAA" w:rsidRDefault="008134D3">
        <w:pPr>
          <w:pStyle w:val="Header"/>
          <w:jc w:val="right"/>
        </w:pPr>
        <w:r>
          <w:t>0</w:t>
        </w:r>
        <w:r w:rsidR="002D473D">
          <w:rPr>
            <w:lang w:val="sr-Cyrl-BA"/>
          </w:rPr>
          <w:t>9</w:t>
        </w:r>
        <w:r w:rsidR="002D473D" w:rsidRPr="004A4A0D">
          <w:rPr>
            <w:lang w:val="sr-Cyrl-BA"/>
          </w:rPr>
          <w:t>.</w:t>
        </w:r>
        <w:r w:rsidR="002D473D">
          <w:rPr>
            <w:lang w:val="sr-Cyrl-BA"/>
          </w:rPr>
          <w:t>1</w:t>
        </w:r>
        <w:r>
          <w:rPr>
            <w:lang w:val="sr-Latn-BA"/>
          </w:rPr>
          <w:t>2</w:t>
        </w:r>
        <w:r w:rsidR="002D473D" w:rsidRPr="004A4A0D">
          <w:rPr>
            <w:lang w:val="sr-Cyrl-BA"/>
          </w:rPr>
          <w:t>.202</w:t>
        </w:r>
        <w:r w:rsidR="002D473D">
          <w:rPr>
            <w:lang w:val="sr-Cyrl-BA"/>
          </w:rPr>
          <w:t>5</w:t>
        </w:r>
        <w:r w:rsidR="002D473D" w:rsidRPr="004A4A0D">
          <w:rPr>
            <w:lang w:val="sr-Cyrl-BA"/>
          </w:rPr>
          <w:t xml:space="preserve">.    СЛУЖБЕНИ ГЛАСНИК ОПШТИНЕ НОВО ГОРАЖДЕ </w:t>
        </w:r>
        <w:r w:rsidR="002D473D">
          <w:rPr>
            <w:lang w:val="sr-Cyrl-BA"/>
          </w:rPr>
          <w:t>број 2</w:t>
        </w:r>
        <w:r w:rsidR="00620115">
          <w:rPr>
            <w:lang w:val="sr-Latn-BA"/>
          </w:rPr>
          <w:t>3</w:t>
        </w:r>
        <w:r w:rsidR="002D473D" w:rsidRPr="004A4A0D">
          <w:rPr>
            <w:lang w:val="sr-Cyrl-BA"/>
          </w:rPr>
          <w:t xml:space="preserve">   страна </w:t>
        </w:r>
        <w:r w:rsidR="002D473D" w:rsidRPr="004A4A0D">
          <w:t xml:space="preserve"> </w:t>
        </w:r>
        <w:r w:rsidR="002D473D" w:rsidRPr="004A4A0D">
          <w:fldChar w:fldCharType="begin"/>
        </w:r>
        <w:r w:rsidR="002D473D" w:rsidRPr="004A4A0D">
          <w:instrText xml:space="preserve"> PAGE   \* MERGEFORMAT </w:instrText>
        </w:r>
        <w:r w:rsidR="002D473D" w:rsidRPr="004A4A0D">
          <w:fldChar w:fldCharType="separate"/>
        </w:r>
        <w:r w:rsidR="00643585">
          <w:rPr>
            <w:noProof/>
          </w:rPr>
          <w:t>9</w:t>
        </w:r>
        <w:r w:rsidR="002D473D" w:rsidRPr="004A4A0D">
          <w:rPr>
            <w:noProof/>
          </w:rPr>
          <w:fldChar w:fldCharType="end"/>
        </w:r>
      </w:p>
    </w:sdtContent>
  </w:sdt>
  <w:p w:rsidR="00787AAA" w:rsidRPr="006C138B" w:rsidRDefault="00D5317F" w:rsidP="00787A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D52"/>
    <w:multiLevelType w:val="hybridMultilevel"/>
    <w:tmpl w:val="98D25258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968B0"/>
    <w:multiLevelType w:val="hybridMultilevel"/>
    <w:tmpl w:val="1C704516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5548A"/>
    <w:multiLevelType w:val="hybridMultilevel"/>
    <w:tmpl w:val="4A422736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C7F33"/>
    <w:multiLevelType w:val="hybridMultilevel"/>
    <w:tmpl w:val="A2B2284E"/>
    <w:lvl w:ilvl="0" w:tplc="2DA8D4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A7047"/>
    <w:multiLevelType w:val="hybridMultilevel"/>
    <w:tmpl w:val="F280C896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7023A"/>
    <w:multiLevelType w:val="hybridMultilevel"/>
    <w:tmpl w:val="2F86B660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A74D5"/>
    <w:multiLevelType w:val="hybridMultilevel"/>
    <w:tmpl w:val="AEBE1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23864"/>
    <w:multiLevelType w:val="hybridMultilevel"/>
    <w:tmpl w:val="C04A8E12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E2E8B"/>
    <w:multiLevelType w:val="hybridMultilevel"/>
    <w:tmpl w:val="40D4703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22CF2"/>
    <w:multiLevelType w:val="hybridMultilevel"/>
    <w:tmpl w:val="E4646F5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025A7"/>
    <w:multiLevelType w:val="hybridMultilevel"/>
    <w:tmpl w:val="489C02A4"/>
    <w:lvl w:ilvl="0" w:tplc="1CE25A3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CB1D5C"/>
    <w:multiLevelType w:val="hybridMultilevel"/>
    <w:tmpl w:val="20247182"/>
    <w:lvl w:ilvl="0" w:tplc="A1048AF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453204"/>
    <w:multiLevelType w:val="hybridMultilevel"/>
    <w:tmpl w:val="16ECD434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039E3"/>
    <w:multiLevelType w:val="hybridMultilevel"/>
    <w:tmpl w:val="BE787F80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FB669D"/>
    <w:multiLevelType w:val="hybridMultilevel"/>
    <w:tmpl w:val="916E8CDE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6569C6"/>
    <w:multiLevelType w:val="hybridMultilevel"/>
    <w:tmpl w:val="106E9672"/>
    <w:lvl w:ilvl="0" w:tplc="238E4B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647EB5"/>
    <w:multiLevelType w:val="hybridMultilevel"/>
    <w:tmpl w:val="D3B2FB74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526B5"/>
    <w:multiLevelType w:val="hybridMultilevel"/>
    <w:tmpl w:val="5336A1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876EE9"/>
    <w:multiLevelType w:val="hybridMultilevel"/>
    <w:tmpl w:val="2FF8BE70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420AD"/>
    <w:multiLevelType w:val="hybridMultilevel"/>
    <w:tmpl w:val="DCC400F2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20"/>
  </w:num>
  <w:num w:numId="9">
    <w:abstractNumId w:val="8"/>
  </w:num>
  <w:num w:numId="10">
    <w:abstractNumId w:val="17"/>
  </w:num>
  <w:num w:numId="11">
    <w:abstractNumId w:val="19"/>
  </w:num>
  <w:num w:numId="12">
    <w:abstractNumId w:val="5"/>
  </w:num>
  <w:num w:numId="13">
    <w:abstractNumId w:val="13"/>
  </w:num>
  <w:num w:numId="14">
    <w:abstractNumId w:val="15"/>
  </w:num>
  <w:num w:numId="15">
    <w:abstractNumId w:val="0"/>
  </w:num>
  <w:num w:numId="16">
    <w:abstractNumId w:val="14"/>
  </w:num>
  <w:num w:numId="17">
    <w:abstractNumId w:val="6"/>
  </w:num>
  <w:num w:numId="18">
    <w:abstractNumId w:val="16"/>
  </w:num>
  <w:num w:numId="19">
    <w:abstractNumId w:val="1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35"/>
    <w:rsid w:val="000860B9"/>
    <w:rsid w:val="000B5654"/>
    <w:rsid w:val="002D473D"/>
    <w:rsid w:val="0045566C"/>
    <w:rsid w:val="00620115"/>
    <w:rsid w:val="00643585"/>
    <w:rsid w:val="00710735"/>
    <w:rsid w:val="008134D3"/>
    <w:rsid w:val="008B7878"/>
    <w:rsid w:val="009C4AC1"/>
    <w:rsid w:val="00B8138C"/>
    <w:rsid w:val="00D5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38C"/>
  </w:style>
  <w:style w:type="paragraph" w:styleId="NoSpacing">
    <w:name w:val="No Spacing"/>
    <w:uiPriority w:val="1"/>
    <w:qFormat/>
    <w:rsid w:val="00B8138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20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38C"/>
  </w:style>
  <w:style w:type="paragraph" w:styleId="NoSpacing">
    <w:name w:val="No Spacing"/>
    <w:uiPriority w:val="1"/>
    <w:qFormat/>
    <w:rsid w:val="00B8138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20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A0E5E-C41C-40D7-9B67-8B4D4D3E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10</Pages>
  <Words>2991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2025-12-25T09:41:00Z</dcterms:created>
  <dcterms:modified xsi:type="dcterms:W3CDTF">2026-01-19T12:00:00Z</dcterms:modified>
</cp:coreProperties>
</file>