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0DF0" w14:textId="493C7BE2" w:rsidR="005478A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РЕПУБЛИКА СРПСКА</w:t>
      </w:r>
    </w:p>
    <w:p w14:paraId="455886E1" w14:textId="77777777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Општина Ново Горажде</w:t>
      </w:r>
    </w:p>
    <w:p w14:paraId="703B45A5" w14:textId="77777777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Начелник</w:t>
      </w:r>
    </w:p>
    <w:p w14:paraId="2CEBB7F7" w14:textId="1D8EAF39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Број: </w:t>
      </w:r>
      <w:r w:rsidR="007B1B3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_________________</w:t>
      </w:r>
    </w:p>
    <w:p w14:paraId="69FD3D4B" w14:textId="3A8C41C0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Датум: 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0</w:t>
      </w:r>
      <w:r w:rsidR="00413FFA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7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413F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март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202</w:t>
      </w:r>
      <w:r w:rsidR="00413F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</w:p>
    <w:p w14:paraId="332559C9" w14:textId="77777777" w:rsidR="00D5622E" w:rsidRDefault="00D5622E" w:rsidP="00D5622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F2514E" w14:textId="77777777" w:rsidR="00D5622E" w:rsidRDefault="00D5622E" w:rsidP="00D5622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D25FCA4" w14:textId="4D284449" w:rsidR="00D5622E" w:rsidRDefault="00D5622E" w:rsidP="00D562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6. Одлуке о стипендирању студената у општини Ново Горажде („Службени гласник општине Ново Горажде“, број: 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15</w:t>
      </w:r>
      <w:r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="00413FFA">
        <w:rPr>
          <w:rFonts w:ascii="Times New Roman" w:hAnsi="Times New Roman" w:cs="Times New Roman"/>
          <w:sz w:val="24"/>
          <w:szCs w:val="24"/>
          <w:lang w:val="sr-Cyrl-BA"/>
        </w:rPr>
        <w:t xml:space="preserve"> и 3/24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), начелник општине Ново Горажде  р а с п и с у ј </w:t>
      </w:r>
      <w:r w:rsidR="00560F53">
        <w:rPr>
          <w:rFonts w:ascii="Times New Roman" w:hAnsi="Times New Roman" w:cs="Times New Roman"/>
          <w:sz w:val="24"/>
          <w:szCs w:val="24"/>
          <w:lang w:val="sr-Cyrl-BA"/>
        </w:rPr>
        <w:t>е :</w:t>
      </w:r>
    </w:p>
    <w:p w14:paraId="355A2194" w14:textId="233EF9EE" w:rsidR="00D5622E" w:rsidRDefault="00413FFA" w:rsidP="00D562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 О Д А Т Н И   </w:t>
      </w:r>
      <w:r w:rsidR="00D5622E">
        <w:rPr>
          <w:rFonts w:ascii="Times New Roman" w:hAnsi="Times New Roman" w:cs="Times New Roman"/>
          <w:b/>
          <w:sz w:val="24"/>
          <w:szCs w:val="24"/>
          <w:lang w:val="sr-Cyrl-BA"/>
        </w:rPr>
        <w:t>Ј А В Н И   К О Н К У Р С</w:t>
      </w:r>
    </w:p>
    <w:p w14:paraId="5DC70A4C" w14:textId="6F15351E" w:rsidR="00D5622E" w:rsidRDefault="00D5622E" w:rsidP="00AB4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за додјелу студентских стипендија у 202</w:t>
      </w:r>
      <w:r w:rsidR="007B1B32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="008869A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години</w:t>
      </w:r>
    </w:p>
    <w:p w14:paraId="37E2F627" w14:textId="77777777" w:rsidR="00D5622E" w:rsidRDefault="00D5622E" w:rsidP="00D5622E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190A0944" w14:textId="35BF8CFA" w:rsidR="00D5622E" w:rsidRDefault="00D5622E" w:rsidP="00D562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Ново Горажде расписује </w:t>
      </w:r>
      <w:r w:rsidR="00413FFA">
        <w:rPr>
          <w:rFonts w:ascii="Times New Roman" w:hAnsi="Times New Roman" w:cs="Times New Roman"/>
          <w:sz w:val="24"/>
          <w:szCs w:val="24"/>
          <w:lang w:val="sr-Cyrl-BA"/>
        </w:rPr>
        <w:t>додатни ј</w:t>
      </w:r>
      <w:r>
        <w:rPr>
          <w:rFonts w:ascii="Times New Roman" w:hAnsi="Times New Roman" w:cs="Times New Roman"/>
          <w:sz w:val="24"/>
          <w:szCs w:val="24"/>
          <w:lang w:val="sr-Cyrl-BA"/>
        </w:rPr>
        <w:t>авни конкурс за додјелу студентских стипендија из Буџета општине Ново Горажде у 202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години.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 xml:space="preserve"> Ф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инансијск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 средства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 xml:space="preserve"> за студентске стипендије планирана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  су у Буџету општине Ново Горажде 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за 2024. годину.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туденти ће остваривати право на мјесечн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 стипендиј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у у износу од 150,00 КМ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током десет мјесеци у наредној календарској години.</w:t>
      </w:r>
    </w:p>
    <w:p w14:paraId="31123A0A" w14:textId="77777777" w:rsidR="000E2306" w:rsidRPr="000E2306" w:rsidRDefault="000E2306" w:rsidP="00D562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Врста и број стипендија:</w:t>
      </w:r>
    </w:p>
    <w:p w14:paraId="23495E49" w14:textId="47A7D684" w:rsidR="000E2306" w:rsidRDefault="005506D6" w:rsidP="000E230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 xml:space="preserve"> 202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години додјељују се укупно 4 (четири) врсте стипендија, и то: </w:t>
      </w:r>
    </w:p>
    <w:p w14:paraId="50B2E964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успјеха током студирања,</w:t>
      </w:r>
    </w:p>
    <w:p w14:paraId="7AB0771E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успјеха у средњој школи,</w:t>
      </w:r>
    </w:p>
    <w:p w14:paraId="5ED6B946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статуса дјетета погинулог борца и</w:t>
      </w:r>
    </w:p>
    <w:p w14:paraId="6E8EAA8A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посебног и социјалног статуса.</w:t>
      </w:r>
    </w:p>
    <w:p w14:paraId="7231507D" w14:textId="77777777" w:rsidR="005506D6" w:rsidRPr="005506D6" w:rsidRDefault="005506D6" w:rsidP="005506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Вријеме трајања конкурса:</w:t>
      </w:r>
    </w:p>
    <w:p w14:paraId="68E9BC06" w14:textId="670CABE0" w:rsidR="005506D6" w:rsidRDefault="005506D6" w:rsidP="00550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506D6">
        <w:rPr>
          <w:rFonts w:ascii="Times New Roman" w:hAnsi="Times New Roman" w:cs="Times New Roman"/>
          <w:sz w:val="24"/>
          <w:szCs w:val="24"/>
          <w:lang w:val="sr-Cyrl-BA"/>
        </w:rPr>
        <w:t>Рок за подношење пријава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</w:t>
      </w:r>
      <w:r w:rsidR="00413FFA">
        <w:rPr>
          <w:rFonts w:ascii="Times New Roman" w:hAnsi="Times New Roman" w:cs="Times New Roman"/>
          <w:sz w:val="24"/>
          <w:szCs w:val="24"/>
          <w:lang w:val="sr-Cyrl-BA"/>
        </w:rPr>
        <w:t>додатни ј</w:t>
      </w:r>
      <w:r>
        <w:rPr>
          <w:rFonts w:ascii="Times New Roman" w:hAnsi="Times New Roman" w:cs="Times New Roman"/>
          <w:sz w:val="24"/>
          <w:szCs w:val="24"/>
          <w:lang w:val="sr-Cyrl-BA"/>
        </w:rPr>
        <w:t>авни конкурс</w:t>
      </w:r>
      <w:r w:rsidRPr="005506D6">
        <w:rPr>
          <w:rFonts w:ascii="Times New Roman" w:hAnsi="Times New Roman" w:cs="Times New Roman"/>
          <w:sz w:val="24"/>
          <w:szCs w:val="24"/>
          <w:lang w:val="sr-Cyrl-BA"/>
        </w:rPr>
        <w:t xml:space="preserve"> је 15 дана (петнаест дана) од дана објављивања Јавног конкурса.</w:t>
      </w:r>
    </w:p>
    <w:p w14:paraId="69DF32AE" w14:textId="77777777" w:rsidR="005506D6" w:rsidRPr="004E26D6" w:rsidRDefault="005506D6" w:rsidP="005506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Услови и критеријуми за додјелу стипендија</w:t>
      </w:r>
      <w:r w:rsidR="0048112D">
        <w:rPr>
          <w:rFonts w:ascii="Times New Roman" w:hAnsi="Times New Roman" w:cs="Times New Roman"/>
          <w:b/>
          <w:sz w:val="24"/>
          <w:szCs w:val="24"/>
          <w:lang w:val="sr-Cyrl-BA"/>
        </w:rPr>
        <w:t>, начини рангирања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32A82AC2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F1AFB">
        <w:rPr>
          <w:rFonts w:ascii="Times New Roman" w:hAnsi="Times New Roman" w:cs="Times New Roman"/>
          <w:sz w:val="24"/>
          <w:szCs w:val="24"/>
          <w:u w:val="single"/>
          <w:lang w:val="sr-Cyrl-BA"/>
        </w:rPr>
        <w:t>Општи услови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додјелу стипендија су сљедећи:</w:t>
      </w:r>
    </w:p>
    <w:p w14:paraId="787D1D61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да студент има преби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>валиште на подручју општине Ново Горажде у тренутку расписивања јавног конкурса за додјелу стипендија на којем учествује;</w:t>
      </w:r>
    </w:p>
    <w:p w14:paraId="72DD0853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да студент уписује први пут годину студија за коју конкурише; </w:t>
      </w:r>
    </w:p>
    <w:p w14:paraId="24953C2F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студент  не прима стипендију из других јавних извора финансирања;</w:t>
      </w:r>
    </w:p>
    <w:p w14:paraId="0C329D6F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је редован студент  првог циклуса додипломских студија;</w:t>
      </w:r>
    </w:p>
    <w:p w14:paraId="0CCE744F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је уписао завршну годину студија до напуњених 25 година живота, осим студената студија који трају 5 или 6 година, који уписују завршну годину студија до напуњених 27 година живота</w:t>
      </w:r>
      <w:r w:rsidR="00EE24B5">
        <w:rPr>
          <w:rFonts w:ascii="Times New Roman" w:hAnsi="Times New Roman" w:cs="Times New Roman"/>
          <w:sz w:val="24"/>
          <w:szCs w:val="24"/>
          <w:lang w:val="sr-Cyrl-BA"/>
        </w:rPr>
        <w:t xml:space="preserve"> уколико је кандидат на завршној години студија)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6750AB07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није примио стипендију општине Ново Горажде за годину студија за коју конкурише, без обзира да ли се школује на истом или другом студијском програму истог факултета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или су уписали други факултет.</w:t>
      </w:r>
    </w:p>
    <w:p w14:paraId="1CBE0B74" w14:textId="77777777" w:rsid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Неиспуњавање једног од општих услова је елиминаторно, тако да се пријава у процесу селекције неће бодовати.</w:t>
      </w:r>
    </w:p>
    <w:p w14:paraId="41CA27CC" w14:textId="77777777" w:rsid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F1AFB">
        <w:rPr>
          <w:rFonts w:ascii="Times New Roman" w:hAnsi="Times New Roman" w:cs="Times New Roman"/>
          <w:sz w:val="24"/>
          <w:szCs w:val="24"/>
          <w:u w:val="single"/>
          <w:lang w:val="sr-Cyrl-BA"/>
        </w:rPr>
        <w:t>Посебни услови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за додјелу стипендија зависе од врсте стипендије</w:t>
      </w:r>
      <w:r w:rsidR="00FF1AFB">
        <w:rPr>
          <w:rFonts w:ascii="Times New Roman" w:hAnsi="Times New Roman" w:cs="Times New Roman"/>
          <w:sz w:val="24"/>
          <w:szCs w:val="24"/>
          <w:lang w:val="sr-Cyrl-BA"/>
        </w:rPr>
        <w:t xml:space="preserve"> за коју се конкурише.</w:t>
      </w:r>
    </w:p>
    <w:p w14:paraId="0365A1F8" w14:textId="77777777" w:rsidR="00FF1AFB" w:rsidRPr="00FF1AFB" w:rsidRDefault="00FF1AFB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Уколико кандидат који конкурише за додјелу стипендије </w:t>
      </w:r>
      <w:r w:rsidRPr="00FF1AFB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 основу успјеха током студирања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има просјечну оцјену током студирања 8,00 и више, његова пријава се</w:t>
      </w:r>
      <w:r w:rsidRPr="00FF1AFB"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не бодује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>, не</w:t>
      </w:r>
      <w:r>
        <w:rPr>
          <w:rFonts w:ascii="Times New Roman" w:hAnsi="Times New Roman" w:cs="Times New Roman"/>
          <w:sz w:val="24"/>
          <w:szCs w:val="24"/>
          <w:lang w:val="sr-Cyrl-BA"/>
        </w:rPr>
        <w:t>го право на стипендију остварује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 xml:space="preserve"> благовременим и уредним подношењем пријаве и потребне документације.</w:t>
      </w:r>
    </w:p>
    <w:p w14:paraId="6D0346F0" w14:textId="77777777" w:rsidR="00FF1AFB" w:rsidRDefault="00FF1AFB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F1AFB">
        <w:rPr>
          <w:rFonts w:ascii="Times New Roman" w:hAnsi="Times New Roman" w:cs="Times New Roman"/>
          <w:sz w:val="24"/>
          <w:szCs w:val="24"/>
          <w:lang w:val="sr-Cyrl-BA"/>
        </w:rPr>
        <w:t>Ранг-листа о дод</w:t>
      </w:r>
      <w:r>
        <w:rPr>
          <w:rFonts w:ascii="Times New Roman" w:hAnsi="Times New Roman" w:cs="Times New Roman"/>
          <w:sz w:val="24"/>
          <w:szCs w:val="24"/>
          <w:lang w:val="sr-Cyrl-BA"/>
        </w:rPr>
        <w:t>јели стипендија се формира тако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 xml:space="preserve"> што се студенти рангирају од највеће просјечне оцјене, према нижој. Уколико постоје студенти са истим 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просјечним оцјенама, предност се даје прво оним који су уписали вишу годину студија, а затим студентима који студирају у Републици Српској.</w:t>
      </w:r>
    </w:p>
    <w:p w14:paraId="31C54698" w14:textId="77777777" w:rsidR="00FF1AFB" w:rsidRDefault="00FF1AFB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Кандидатима који конкуришу за додјелу стипендије </w:t>
      </w:r>
      <w:r w:rsidRPr="00FF1AFB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 основу успјеха у средњој школи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посебни услови се одређују на сљедећи начин: Ученик генерације  уписује 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>се први на ранг-листу, а затим ученици чији је просјек оцјена у завршном разреду средње школе износио 4,50. и више.</w:t>
      </w:r>
    </w:p>
    <w:p w14:paraId="78321426" w14:textId="77777777" w:rsidR="0048112D" w:rsidRDefault="0048112D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Кандидатима који конкуришу за додјелу стипендије 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 xml:space="preserve">по основу статуса дјетета погинулог борца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посебни услови се прописују на сљедећи начин: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из категорије дјеце погинулих бораца, не бодују се, него  право на стипендију остварују благовременим и уредним подношењем пријаве и потребне документације.</w:t>
      </w:r>
    </w:p>
    <w:p w14:paraId="343BFB54" w14:textId="77777777" w:rsid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Кандидатима који конкуришу за додјелу стипендије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 основу посебног и социјалног статуса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, посебни услови се прописују на сљедећи начин: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C25935D" w14:textId="77777777" w:rsidR="0048112D" w:rsidRPr="0048112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 чији су родитељи из категорије ратних војних инвалида додјељује се:</w:t>
      </w:r>
    </w:p>
    <w:p w14:paraId="48934C6C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I до IV категорије.....................................................................15(петнаест) бодова</w:t>
      </w:r>
    </w:p>
    <w:p w14:paraId="55E7ABF7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V до VI категорије........................................................................10(десет ) бодова</w:t>
      </w:r>
    </w:p>
    <w:p w14:paraId="33BD0FAD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VI до VIII категорије...........................................................................5(пет) бодова</w:t>
      </w:r>
    </w:p>
    <w:p w14:paraId="770F3DBB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VIII до Х категорије................................................................................3(три) бода</w:t>
      </w:r>
    </w:p>
    <w:p w14:paraId="1EC01FA1" w14:textId="77777777" w:rsidR="0048112D" w:rsidRPr="0048112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 чији су родитељи из категорије демобилисаних бораца додјељује се:</w:t>
      </w:r>
    </w:p>
    <w:p w14:paraId="4B8A1E28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I до II категорије..................................................................................5(пет) бодова</w:t>
      </w:r>
    </w:p>
    <w:p w14:paraId="0CB3C6FE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III до IV категорије...........................................................................4(четири) бода</w:t>
      </w:r>
    </w:p>
    <w:p w14:paraId="67E5A54F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V категорије..................................................................................................3(три) бода</w:t>
      </w:r>
    </w:p>
    <w:p w14:paraId="7003B9E3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VI категорије................................................................................................2(два) бода</w:t>
      </w:r>
    </w:p>
    <w:p w14:paraId="59FF32C6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VII категорије..............................................................................................1(један) бод</w:t>
      </w:r>
    </w:p>
    <w:p w14:paraId="2E4BB2C4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 чији су родитељи из категорије одликованих борца Војске РС додјељује се 7(седам) бодова</w:t>
      </w:r>
    </w:p>
    <w:p w14:paraId="2915E511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без родитељског старања додјељује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се...........................15(петнаест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) бодова</w:t>
      </w:r>
    </w:p>
    <w:p w14:paraId="48018B2D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без једног родитеља  додјељује се....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>.....................10(десет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) бодова</w:t>
      </w:r>
    </w:p>
    <w:p w14:paraId="7E451A8E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по основу незапослености за сваког незапосленог  члана породице додјељује се по.........................................................................................5(пет) бодова</w:t>
      </w:r>
    </w:p>
    <w:p w14:paraId="3C18B84A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личне инвалидности добијају по....................10(десет) бодова</w:t>
      </w:r>
    </w:p>
    <w:p w14:paraId="1B62CEB8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Студентима,чија примања по члану домаћинства не прелазе доле наведени износ, додјељује се:</w:t>
      </w:r>
    </w:p>
    <w:p w14:paraId="38A12889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до 100.00КМ........................................................................................7(седам) бодова</w:t>
      </w:r>
    </w:p>
    <w:p w14:paraId="199CD262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до 200,00КМ.............................................................................................5(пет) бодова</w:t>
      </w:r>
    </w:p>
    <w:p w14:paraId="303FBF70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до 300,00КМ...........................................................................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.....................3(три) бода</w:t>
      </w:r>
    </w:p>
    <w:p w14:paraId="189FEA41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освојених награда на такмичењима у Организацији Педагошког завода РС додјељује се:</w:t>
      </w:r>
    </w:p>
    <w:p w14:paraId="49EA8CCA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За I освојено мјесто.................................................................................5(пет) бодова</w:t>
      </w:r>
    </w:p>
    <w:p w14:paraId="4627FEAB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За II освојено мјесто................................................................................3(три) бодова</w:t>
      </w:r>
    </w:p>
    <w:p w14:paraId="0761C56F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За III освојено мјесто...........................................................................1(један) бодова</w:t>
      </w:r>
    </w:p>
    <w:p w14:paraId="4CDFE899" w14:textId="77777777" w:rsidR="0048112D" w:rsidRPr="00A1455D" w:rsidRDefault="00A1455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8112D"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за сваку годину студија додјељује се за:</w:t>
      </w:r>
    </w:p>
    <w:p w14:paraId="44EB150A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Прву годину студија.................................................................................1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(један) бод</w:t>
      </w:r>
    </w:p>
    <w:p w14:paraId="09930A36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Другу годину студија….............................................................................3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(три) бода</w:t>
      </w:r>
    </w:p>
    <w:p w14:paraId="68FB6A78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Трећу годину студија..........................................................................6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(шест) бодова</w:t>
      </w:r>
    </w:p>
    <w:p w14:paraId="103067EC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Четврту годину студија......................................................................9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(девет) бодова</w:t>
      </w:r>
    </w:p>
    <w:p w14:paraId="2C0F728C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Пету годину студија....................................................................12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(дванаест) бодова</w:t>
      </w:r>
    </w:p>
    <w:p w14:paraId="67AA25F8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Шесту годину студија.................................................................15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(петнаест) бодова</w:t>
      </w:r>
    </w:p>
    <w:p w14:paraId="057F9561" w14:textId="77777777" w:rsidR="0048112D" w:rsidRPr="00A1455D" w:rsidRDefault="00A1455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</w:t>
      </w:r>
      <w:r w:rsidR="0048112D"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чланова домаћинства добијају 1(један) бод за члана домаћинства који похађају основну и средњу школу, а 3(три) бода за члана који је студент.</w:t>
      </w:r>
    </w:p>
    <w:p w14:paraId="0A926E80" w14:textId="77777777" w:rsidR="0048112D" w:rsidRPr="00A1455D" w:rsidRDefault="0048112D" w:rsidP="00A1455D">
      <w:pPr>
        <w:pStyle w:val="NoSpacing"/>
        <w:ind w:left="4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успјеха добијају бодове, на тај начин, што се просјечна оцјена у пре</w:t>
      </w:r>
      <w:r>
        <w:rPr>
          <w:rFonts w:ascii="Times New Roman" w:hAnsi="Times New Roman" w:cs="Times New Roman"/>
          <w:sz w:val="24"/>
          <w:szCs w:val="24"/>
          <w:lang w:val="sr-Cyrl-BA"/>
        </w:rPr>
        <w:t>тходном школовању помножи са ко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ефицијентом 2, а  студентима који су уписали прву годину студија просјечна оцјена у средњој школи се  помножи са коефицијентом 3.</w:t>
      </w:r>
    </w:p>
    <w:p w14:paraId="2EA5EA2F" w14:textId="77777777" w:rsidR="0048112D" w:rsidRDefault="0048112D" w:rsidP="00A1455D">
      <w:pPr>
        <w:pStyle w:val="NoSpacing"/>
        <w:ind w:left="4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ставке 1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 xml:space="preserve"> до 3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студентима се могу додјелити бодови по једном основу.</w:t>
      </w:r>
    </w:p>
    <w:p w14:paraId="2E15E411" w14:textId="77777777" w:rsidR="00A1455D" w:rsidRDefault="00A1455D" w:rsidP="00A14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Потребна документација: </w:t>
      </w:r>
    </w:p>
    <w:p w14:paraId="18DB3599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Као доказ о испуњености наведених општих и посебних услова, студенти уз попуњену при</w:t>
      </w:r>
      <w:r>
        <w:rPr>
          <w:rFonts w:ascii="Times New Roman" w:hAnsi="Times New Roman" w:cs="Times New Roman"/>
          <w:sz w:val="24"/>
          <w:szCs w:val="24"/>
          <w:lang w:val="sr-Cyrl-BA"/>
        </w:rPr>
        <w:t>јаву прилажу сљедећа документа:</w:t>
      </w:r>
    </w:p>
    <w:p w14:paraId="2CA3E4C2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Стипендије по основу успјеха током студирања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268BA678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567E01B7" w14:textId="77777777" w:rsidR="000566D7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 издато од стране надлежног органа управе којим доказују да су </w:t>
      </w:r>
    </w:p>
    <w:p w14:paraId="3B14A531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22122F3B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2EAAA986" w14:textId="77777777" w:rsid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4365145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12D8AADF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Потврду о просјеку оцјена из претходне године студија;</w:t>
      </w:r>
    </w:p>
    <w:p w14:paraId="1D1FE895" w14:textId="77777777" w:rsidR="00A1455D" w:rsidRPr="00A1455D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</w:t>
      </w:r>
      <w:r w:rsidR="005B6AAB">
        <w:rPr>
          <w:rFonts w:ascii="Times New Roman" w:hAnsi="Times New Roman" w:cs="Times New Roman"/>
          <w:sz w:val="24"/>
          <w:szCs w:val="24"/>
          <w:lang w:val="sr-Cyrl-BA"/>
        </w:rPr>
        <w:t>ик стипендије из других извора.</w:t>
      </w:r>
    </w:p>
    <w:p w14:paraId="6C2A5F1D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Стипендирање по основу успјеха у средњој школи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308FC436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16671C05" w14:textId="77777777" w:rsidR="000566D7" w:rsidRP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Увјерење  издато од стране надлежног органа управе којим доказују да су </w:t>
      </w:r>
    </w:p>
    <w:p w14:paraId="0CAA9B79" w14:textId="77777777" w:rsidR="000566D7" w:rsidRP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081B3884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Горажде;</w:t>
      </w:r>
    </w:p>
    <w:p w14:paraId="1753E557" w14:textId="77777777" w:rsidR="00A1455D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891F5BA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628CA01C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Ученик генерације средње школе прилаже  диплому;</w:t>
      </w:r>
    </w:p>
    <w:p w14:paraId="47E72D36" w14:textId="77777777" w:rsid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Потврду о просјеку оцјена из средње школе или овјерене копије </w:t>
      </w:r>
    </w:p>
    <w:p w14:paraId="0ABE3EB2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свједочансатва;</w:t>
      </w:r>
    </w:p>
    <w:p w14:paraId="3F77F07B" w14:textId="77777777" w:rsidR="00A1455D" w:rsidRPr="00A1455D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</w:t>
      </w:r>
      <w:r w:rsidR="005B6AAB">
        <w:rPr>
          <w:rFonts w:ascii="Times New Roman" w:hAnsi="Times New Roman" w:cs="Times New Roman"/>
          <w:sz w:val="24"/>
          <w:szCs w:val="24"/>
          <w:lang w:val="sr-Cyrl-BA"/>
        </w:rPr>
        <w:t>ик стипендије из других извора.</w:t>
      </w:r>
    </w:p>
    <w:p w14:paraId="775172E6" w14:textId="77777777" w:rsidR="00A1455D" w:rsidRPr="00EE24B5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  <w:r w:rsidRPr="00EE24B5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Студенти из категорије дјеце погинулих бораца</w:t>
      </w:r>
    </w:p>
    <w:p w14:paraId="0AB1E80E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6620165C" w14:textId="77777777" w:rsidR="000566D7" w:rsidRP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Увјерење  издато од стране надлежног органа управе којим доказују да су </w:t>
      </w:r>
    </w:p>
    <w:p w14:paraId="7806A6E1" w14:textId="77777777" w:rsidR="000566D7" w:rsidRP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323CEF50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Горажде;</w:t>
      </w:r>
    </w:p>
    <w:p w14:paraId="66B5A75A" w14:textId="77777777" w:rsidR="00A1455D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</w:p>
    <w:p w14:paraId="61E218FC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39E56DF7" w14:textId="77777777" w:rsid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Рјешење о утврђивању статуса породице погинулих и несталих бораца </w:t>
      </w:r>
    </w:p>
    <w:p w14:paraId="31B85E38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ВРС;</w:t>
      </w:r>
    </w:p>
    <w:p w14:paraId="09035ABF" w14:textId="77777777" w:rsidR="00A1455D" w:rsidRPr="00A1455D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</w:t>
      </w:r>
      <w:r w:rsidR="005B6AAB">
        <w:rPr>
          <w:rFonts w:ascii="Times New Roman" w:hAnsi="Times New Roman" w:cs="Times New Roman"/>
          <w:sz w:val="24"/>
          <w:szCs w:val="24"/>
          <w:lang w:val="sr-Cyrl-BA"/>
        </w:rPr>
        <w:t>ик стипендије из других извора.</w:t>
      </w:r>
    </w:p>
    <w:p w14:paraId="60BD010A" w14:textId="77777777" w:rsidR="00A1455D" w:rsidRPr="005B6AAB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E24B5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Стипендије по основу посебног и соција</w:t>
      </w:r>
      <w:r w:rsidR="005B6AAB">
        <w:rPr>
          <w:rFonts w:ascii="Times New Roman" w:hAnsi="Times New Roman" w:cs="Times New Roman"/>
          <w:sz w:val="24"/>
          <w:szCs w:val="24"/>
          <w:u w:val="single"/>
          <w:lang w:val="sr-Cyrl-BA"/>
        </w:rPr>
        <w:t>лног статуса:</w:t>
      </w:r>
    </w:p>
    <w:p w14:paraId="4DDDCA8D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50B06EF8" w14:textId="77777777" w:rsidR="000566D7" w:rsidRP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Увјерење  издато од стране надлежног органа управе којим доказују да су </w:t>
      </w:r>
    </w:p>
    <w:p w14:paraId="1B9E0194" w14:textId="6F3CF53D" w:rsidR="000566D7" w:rsidRP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</w:t>
      </w:r>
      <w:r w:rsidR="00413FFA">
        <w:rPr>
          <w:rFonts w:ascii="Times New Roman" w:hAnsi="Times New Roman" w:cs="Times New Roman"/>
          <w:sz w:val="24"/>
          <w:szCs w:val="24"/>
          <w:lang w:val="sr-Cyrl-BA"/>
        </w:rPr>
        <w:t>додатног ј</w:t>
      </w: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авног конкурса имали засновано </w:t>
      </w:r>
    </w:p>
    <w:p w14:paraId="17AF4A4F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Горажде;</w:t>
      </w:r>
    </w:p>
    <w:p w14:paraId="3AC26D60" w14:textId="77777777" w:rsid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</w:p>
    <w:p w14:paraId="4FEAC9F3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7D525374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Потврду о просјеку оцјена из претходне године студија или свједочанства </w:t>
      </w:r>
    </w:p>
    <w:p w14:paraId="5A5883B9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из средње школе;</w:t>
      </w:r>
    </w:p>
    <w:p w14:paraId="10C23058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о заједничком домаћинству (овјерена кућна листа);</w:t>
      </w:r>
    </w:p>
    <w:p w14:paraId="04C5552C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Завода за запошљавање РС-Биро Ново Горажде за незапослене </w:t>
      </w:r>
    </w:p>
    <w:p w14:paraId="21612B1D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чланове домаћинства;</w:t>
      </w:r>
    </w:p>
    <w:p w14:paraId="27BFBEDE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Потврду о висини примања за чланове домаћинства ( потврда о висини </w:t>
      </w:r>
    </w:p>
    <w:p w14:paraId="020A217F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плате, чек од пензије или друго);</w:t>
      </w:r>
    </w:p>
    <w:p w14:paraId="59B3A641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Увјерење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 xml:space="preserve"> школске установе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о уписаној академској текућој години за </w:t>
      </w:r>
    </w:p>
    <w:p w14:paraId="5BFDF065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студенте који су чланови домаћинства;</w:t>
      </w:r>
    </w:p>
    <w:p w14:paraId="37FC28EF" w14:textId="77777777" w:rsidR="000566D7" w:rsidRPr="000566D7" w:rsidRDefault="00EE24B5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Увјерење о коришћ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ењу социјалне помоћи </w:t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издато од стране надлежне </w:t>
      </w:r>
    </w:p>
    <w:p w14:paraId="5FBB3549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социјалне установе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2BF810E8" w14:textId="77777777" w:rsidR="00EE24B5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</w:t>
      </w:r>
      <w:r w:rsidR="00EE24B5">
        <w:rPr>
          <w:rFonts w:ascii="Times New Roman" w:hAnsi="Times New Roman" w:cs="Times New Roman"/>
          <w:sz w:val="24"/>
          <w:szCs w:val="24"/>
          <w:lang w:val="sr-Cyrl-BA"/>
        </w:rPr>
        <w:t xml:space="preserve">о статусу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јете</w:t>
      </w:r>
      <w:r w:rsidR="00EE24B5">
        <w:rPr>
          <w:rFonts w:ascii="Times New Roman" w:hAnsi="Times New Roman" w:cs="Times New Roman"/>
          <w:sz w:val="24"/>
          <w:szCs w:val="24"/>
          <w:lang w:val="sr-Cyrl-BA"/>
        </w:rPr>
        <w:t>та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без родитељског старања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 xml:space="preserve"> издато од стране </w:t>
      </w:r>
    </w:p>
    <w:p w14:paraId="66AD5086" w14:textId="77777777" w:rsidR="00A1455D" w:rsidRPr="00A1455D" w:rsidRDefault="00EE24B5" w:rsidP="00EE24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>надлежне социјалне установе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1F70005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 категоризацији инвалидности РВИ ВРС;</w:t>
      </w:r>
    </w:p>
    <w:p w14:paraId="1BC88367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 категоризацији демобилисаних бораца ВРС;</w:t>
      </w:r>
    </w:p>
    <w:p w14:paraId="7665DA1C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 одликовању борца ВРС;</w:t>
      </w:r>
    </w:p>
    <w:p w14:paraId="3C6D6041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 xml:space="preserve"> утврђеном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тјелесном инвалидитету с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удента;</w:t>
      </w:r>
    </w:p>
    <w:p w14:paraId="4B126FA9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Извод из матичне књиге умрлих (за студенте са једним или без </w:t>
      </w:r>
    </w:p>
    <w:p w14:paraId="1D527C44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родитеља);</w:t>
      </w:r>
    </w:p>
    <w:p w14:paraId="0075F654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корисник стипендије из других извора;</w:t>
      </w:r>
    </w:p>
    <w:p w14:paraId="48779BC7" w14:textId="77777777" w:rsidR="00EE24B5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Доказ о освојеним наградама у Организацији Педагошког завода РС.</w:t>
      </w:r>
    </w:p>
    <w:p w14:paraId="2FA00207" w14:textId="77BE5664" w:rsidR="00EE24B5" w:rsidRDefault="005B6AAB" w:rsidP="005B6AA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b/>
          <w:sz w:val="24"/>
          <w:szCs w:val="24"/>
          <w:lang w:val="sr-Cyrl-BA"/>
        </w:rPr>
        <w:t>Ранг листа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E24B5" w:rsidRPr="00EE24B5">
        <w:rPr>
          <w:rFonts w:ascii="Times New Roman" w:hAnsi="Times New Roman" w:cs="Times New Roman"/>
          <w:sz w:val="24"/>
          <w:szCs w:val="24"/>
          <w:lang w:val="sr-Cyrl-BA"/>
        </w:rPr>
        <w:t>На бази критерија и начина бодовања наведеног у  Одлуци за  додјелу стипендија редовним студентима из буџета општине Ново Горажде формираће се ранг-листа корисника стипендија. Начелник  општине  Ново Горажде ће на основу ранг-листе донијети  одлуку  о стипенд</w:t>
      </w:r>
      <w:r>
        <w:rPr>
          <w:rFonts w:ascii="Times New Roman" w:hAnsi="Times New Roman" w:cs="Times New Roman"/>
          <w:sz w:val="24"/>
          <w:szCs w:val="24"/>
          <w:lang w:val="sr-Cyrl-BA"/>
        </w:rPr>
        <w:t>ирању студената заакадемску 20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  <w:lang w:val="sr-Cyrl-BA"/>
        </w:rPr>
        <w:t>/202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EE24B5" w:rsidRPr="00EE24B5">
        <w:rPr>
          <w:rFonts w:ascii="Times New Roman" w:hAnsi="Times New Roman" w:cs="Times New Roman"/>
          <w:sz w:val="24"/>
          <w:szCs w:val="24"/>
          <w:lang w:val="sr-Cyrl-BA"/>
        </w:rPr>
        <w:t>. годину.</w:t>
      </w:r>
    </w:p>
    <w:p w14:paraId="287A9897" w14:textId="77777777" w:rsidR="005B6AAB" w:rsidRPr="005B6AAB" w:rsidRDefault="005B6AAB" w:rsidP="005B6AA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Закључивање уговора о стипендирању: </w:t>
      </w:r>
    </w:p>
    <w:p w14:paraId="023CAEBA" w14:textId="14F74D92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Међусобни односи, права и обавезе између Општине и корисника стипендија уредиће се уговором, закључ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еним у складу са Законом и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>Одлуком</w:t>
      </w:r>
      <w:r w:rsidRPr="005B6AAB">
        <w:t xml:space="preserve">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о стипендирању студената у општини Ново Горажде („Службени гласник општине Ново Горажде“, број: 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="00413FFA">
        <w:rPr>
          <w:rFonts w:ascii="Times New Roman" w:hAnsi="Times New Roman" w:cs="Times New Roman"/>
          <w:sz w:val="24"/>
          <w:szCs w:val="24"/>
          <w:lang w:val="sr-Cyrl-BA"/>
        </w:rPr>
        <w:t xml:space="preserve"> и 3/24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D07CF30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Уговор о додјели стипендије садржи:</w:t>
      </w:r>
    </w:p>
    <w:p w14:paraId="5FA4586D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Назив и податке о уговореним странама, </w:t>
      </w:r>
    </w:p>
    <w:p w14:paraId="3EE14569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>Детаљну разраду права и обавеза даваоца и корисника стипендије,</w:t>
      </w:r>
    </w:p>
    <w:p w14:paraId="633091A1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>Висину, начин и динамику исплате, те временски период за који је стипендија додјељна,</w:t>
      </w:r>
    </w:p>
    <w:p w14:paraId="594FA813" w14:textId="77777777" w:rsid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>Остала права и обавезе уговорених страна.</w:t>
      </w:r>
    </w:p>
    <w:p w14:paraId="5FEFD1E5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8.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Слање пријава: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Пријаве се могу слати  поштом на адресу: Општина Ново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E5414BD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Горажде, Божидара Горажданина 64, 73110 Ново Горажде, Комисија за додјелу </w:t>
      </w:r>
    </w:p>
    <w:p w14:paraId="4AAC4245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стипендија,  са назнаком „ не отварати “ или предати непосредно на писарници </w:t>
      </w:r>
    </w:p>
    <w:p w14:paraId="4D771FF7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Општине Ново Горажде. Непотпуне и неблаговремене пријаве неће се узимати у </w:t>
      </w:r>
    </w:p>
    <w:p w14:paraId="6E122AD5" w14:textId="10B2EEF3" w:rsidR="00560F53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>разматрање.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3B85922E" w14:textId="0E45C781" w:rsidR="008869A0" w:rsidRDefault="008869A0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6035CB5" w14:textId="77777777" w:rsidR="008869A0" w:rsidRDefault="008869A0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0220FE" w14:textId="7A7C82D9" w:rsidR="00560F53" w:rsidRPr="008869A0" w:rsidRDefault="00560F53" w:rsidP="005B6A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НАЧЕЛНИК ОПШТИНЕ</w:t>
      </w:r>
    </w:p>
    <w:p w14:paraId="4EB8949A" w14:textId="77777777" w:rsidR="00560F53" w:rsidRPr="008869A0" w:rsidRDefault="00560F53" w:rsidP="005B6A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1A29BA1B" w14:textId="77777777" w:rsidR="00560F53" w:rsidRPr="008869A0" w:rsidRDefault="00560F53" w:rsidP="005B6A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                         Мила Петковић</w:t>
      </w:r>
    </w:p>
    <w:sectPr w:rsidR="00560F53" w:rsidRPr="0088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1D04"/>
    <w:multiLevelType w:val="hybridMultilevel"/>
    <w:tmpl w:val="7BBC5F20"/>
    <w:lvl w:ilvl="0" w:tplc="83501C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F65B1A"/>
    <w:multiLevelType w:val="hybridMultilevel"/>
    <w:tmpl w:val="058C0AB6"/>
    <w:lvl w:ilvl="0" w:tplc="1A3E33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F905526"/>
    <w:multiLevelType w:val="hybridMultilevel"/>
    <w:tmpl w:val="5CF213E6"/>
    <w:lvl w:ilvl="0" w:tplc="ED4888B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8D342E"/>
    <w:multiLevelType w:val="hybridMultilevel"/>
    <w:tmpl w:val="DA125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F87"/>
    <w:multiLevelType w:val="hybridMultilevel"/>
    <w:tmpl w:val="48AAEE28"/>
    <w:lvl w:ilvl="0" w:tplc="ACC8E3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2088234">
    <w:abstractNumId w:val="3"/>
  </w:num>
  <w:num w:numId="2" w16cid:durableId="1888293634">
    <w:abstractNumId w:val="4"/>
  </w:num>
  <w:num w:numId="3" w16cid:durableId="1411074029">
    <w:abstractNumId w:val="2"/>
  </w:num>
  <w:num w:numId="4" w16cid:durableId="1128010761">
    <w:abstractNumId w:val="0"/>
  </w:num>
  <w:num w:numId="5" w16cid:durableId="156745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E"/>
    <w:rsid w:val="000566D7"/>
    <w:rsid w:val="000E2306"/>
    <w:rsid w:val="00413FFA"/>
    <w:rsid w:val="0048112D"/>
    <w:rsid w:val="004E26D6"/>
    <w:rsid w:val="005478AE"/>
    <w:rsid w:val="005506D6"/>
    <w:rsid w:val="00560F53"/>
    <w:rsid w:val="005B6AAB"/>
    <w:rsid w:val="007B1B32"/>
    <w:rsid w:val="008869A0"/>
    <w:rsid w:val="008C06BA"/>
    <w:rsid w:val="008E0638"/>
    <w:rsid w:val="00A1455D"/>
    <w:rsid w:val="00A54A2D"/>
    <w:rsid w:val="00AA6C50"/>
    <w:rsid w:val="00AB4ECC"/>
    <w:rsid w:val="00D5622E"/>
    <w:rsid w:val="00E16B19"/>
    <w:rsid w:val="00E603BB"/>
    <w:rsid w:val="00EE24B5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728F"/>
  <w15:docId w15:val="{0161689A-B5CD-4404-9B1C-4893E92C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2</cp:revision>
  <cp:lastPrinted>2020-01-15T11:04:00Z</cp:lastPrinted>
  <dcterms:created xsi:type="dcterms:W3CDTF">2024-03-07T11:30:00Z</dcterms:created>
  <dcterms:modified xsi:type="dcterms:W3CDTF">2024-03-07T11:30:00Z</dcterms:modified>
</cp:coreProperties>
</file>