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E8" w:rsidRPr="006915E8" w:rsidRDefault="006915E8" w:rsidP="006915E8">
      <w:pPr>
        <w:pStyle w:val="NoSpacing"/>
        <w:rPr>
          <w:rStyle w:val="fontstyle01"/>
          <w:rFonts w:ascii="Times New Roman" w:hAnsi="Times New Roman" w:cs="Times New Roman"/>
          <w:sz w:val="24"/>
          <w:szCs w:val="24"/>
          <w:lang w:val="sr-Cyrl-BA"/>
        </w:rPr>
      </w:pPr>
    </w:p>
    <w:p w:rsidR="006915E8" w:rsidRDefault="006915E8" w:rsidP="006915E8">
      <w:pPr>
        <w:pStyle w:val="NoSpacing"/>
        <w:jc w:val="center"/>
        <w:rPr>
          <w:rStyle w:val="fontstyle01"/>
          <w:rFonts w:ascii="Times New Roman" w:hAnsi="Times New Roman" w:cs="Times New Roman"/>
          <w:sz w:val="24"/>
          <w:szCs w:val="24"/>
          <w:lang w:val="sr-Cyrl-BA"/>
        </w:rPr>
      </w:pPr>
      <w:r w:rsidRPr="006915E8">
        <w:rPr>
          <w:rStyle w:val="fontstyle01"/>
          <w:rFonts w:ascii="Times New Roman" w:hAnsi="Times New Roman" w:cs="Times New Roman"/>
          <w:sz w:val="24"/>
          <w:szCs w:val="24"/>
          <w:lang w:val="sr-Cyrl-BA"/>
        </w:rPr>
        <w:t>ИНФОРМАЦИЈА О ПРЕГОВАРАЧКОМ</w:t>
      </w:r>
    </w:p>
    <w:p w:rsidR="006915E8" w:rsidRDefault="006915E8" w:rsidP="006915E8">
      <w:pPr>
        <w:pStyle w:val="NoSpacing"/>
        <w:jc w:val="center"/>
        <w:rPr>
          <w:rStyle w:val="fontstyle01"/>
          <w:rFonts w:ascii="Times New Roman" w:hAnsi="Times New Roman" w:cs="Times New Roman"/>
          <w:sz w:val="24"/>
          <w:szCs w:val="24"/>
          <w:lang w:val="sr-Cyrl-BA"/>
        </w:rPr>
      </w:pPr>
      <w:r w:rsidRPr="006915E8">
        <w:rPr>
          <w:rStyle w:val="fontstyle01"/>
          <w:rFonts w:ascii="Times New Roman" w:hAnsi="Times New Roman" w:cs="Times New Roman"/>
          <w:sz w:val="24"/>
          <w:szCs w:val="24"/>
          <w:lang w:val="sr-Cyrl-BA"/>
        </w:rPr>
        <w:t>ПОСТУПКУ БЕЗ ОБЈАВЕ ОБАВЈЕШТЕЊА О НАБАВЦИ</w:t>
      </w:r>
    </w:p>
    <w:p w:rsidR="006915E8" w:rsidRDefault="006915E8" w:rsidP="006915E8">
      <w:pPr>
        <w:pStyle w:val="NoSpacing"/>
        <w:jc w:val="center"/>
        <w:rPr>
          <w:rStyle w:val="fontstyle01"/>
          <w:rFonts w:ascii="Times New Roman" w:hAnsi="Times New Roman" w:cs="Times New Roman"/>
          <w:sz w:val="24"/>
          <w:szCs w:val="24"/>
          <w:lang w:val="sr-Cyrl-BA"/>
        </w:rPr>
      </w:pPr>
    </w:p>
    <w:p w:rsidR="006915E8" w:rsidRDefault="006915E8" w:rsidP="003E6A66">
      <w:pPr>
        <w:pStyle w:val="NoSpacing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У складу са чланом 28. став 4. Закона о јавним набавкама БиХ, Општина Ново Горажде објављује информацију о провођењу преговарачког поступка без објаве обавјештења за набавку радова: Накнадни радови на изградњи фискултурне сале у подручном одјељењу Основне школе „Вук Караџић“</w:t>
      </w:r>
      <w:r w:rsidR="00792569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 у Н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овом Горажду“ са извођачем „Окац“ д.о.о. Горажде, а на основу члана 21. </w:t>
      </w:r>
      <w:r w:rsidR="003E6A6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с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тав. 1. </w:t>
      </w:r>
      <w:r w:rsidR="003E6A6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т</w:t>
      </w: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ачка </w:t>
      </w:r>
      <w:r w:rsidR="00E95B9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ц) и д)</w:t>
      </w:r>
      <w:r w:rsidR="003E6A6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 и члана 24.</w:t>
      </w:r>
      <w:r w:rsidR="00E95B9D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 Закона о јавним набавкама БиХ.</w:t>
      </w:r>
    </w:p>
    <w:p w:rsidR="003E6A66" w:rsidRDefault="00E95B9D" w:rsidP="003E6A66">
      <w:pPr>
        <w:pStyle w:val="NoSpacing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Тендерска документација је доступна у Одсјеку за просторно уређење и стамбено-комуналне послове Општинске управе општине Ново Горажде. </w:t>
      </w:r>
    </w:p>
    <w:p w:rsidR="00E95B9D" w:rsidRDefault="00E95B9D" w:rsidP="003E6A66">
      <w:pPr>
        <w:pStyle w:val="NoSpacing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Адреса</w:t>
      </w:r>
      <w:r w:rsidR="003E6A66"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: Божидара Горажданина 64, 73110 Ново Горажде.</w:t>
      </w:r>
    </w:p>
    <w:p w:rsidR="003E6A66" w:rsidRDefault="003E6A66" w:rsidP="003E6A66">
      <w:pPr>
        <w:pStyle w:val="NoSpacing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Контакт особа: Стојанка Андан, шеф Одсјека за просторно уређење и стамбено-</w:t>
      </w:r>
    </w:p>
    <w:p w:rsidR="003E6A66" w:rsidRDefault="003E6A66" w:rsidP="003E6A66">
      <w:pPr>
        <w:pStyle w:val="NoSpacing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 xml:space="preserve">                           комуналне послове.</w:t>
      </w:r>
    </w:p>
    <w:p w:rsidR="003E6A66" w:rsidRPr="006915E8" w:rsidRDefault="003E6A66" w:rsidP="003E6A66">
      <w:pPr>
        <w:pStyle w:val="NoSpacing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</w:pPr>
      <w:r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BA"/>
        </w:rPr>
        <w:t>Телефон: 058/430 – 095.</w:t>
      </w:r>
    </w:p>
    <w:p w:rsidR="006915E8" w:rsidRDefault="006915E8">
      <w:pPr>
        <w:rPr>
          <w:rStyle w:val="fontstyle01"/>
          <w:lang w:val="sr-Cyrl-BA"/>
        </w:rPr>
      </w:pPr>
    </w:p>
    <w:p w:rsidR="006915E8" w:rsidRDefault="006915E8">
      <w:pPr>
        <w:rPr>
          <w:rStyle w:val="fontstyle01"/>
          <w:lang w:val="sr-Cyrl-BA"/>
        </w:rPr>
      </w:pPr>
    </w:p>
    <w:p w:rsidR="006915E8" w:rsidRDefault="006915E8">
      <w:pPr>
        <w:rPr>
          <w:rStyle w:val="fontstyle01"/>
          <w:lang w:val="sr-Cyrl-BA"/>
        </w:rPr>
      </w:pPr>
    </w:p>
    <w:sectPr w:rsidR="0069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8"/>
    <w:rsid w:val="003E6A66"/>
    <w:rsid w:val="006915E8"/>
    <w:rsid w:val="00792569"/>
    <w:rsid w:val="009D5459"/>
    <w:rsid w:val="00D845EE"/>
    <w:rsid w:val="00E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915E8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915E8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691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915E8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915E8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691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2020-03-18T06:57:00Z</dcterms:created>
  <dcterms:modified xsi:type="dcterms:W3CDTF">2020-03-18T10:17:00Z</dcterms:modified>
</cp:coreProperties>
</file>